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F847B" w14:textId="472C9517" w:rsidR="00C745E9" w:rsidRDefault="00C745E9" w:rsidP="0050500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Załącznik nr 1</w:t>
      </w:r>
    </w:p>
    <w:p w14:paraId="5180B1E3" w14:textId="77777777" w:rsidR="00C745E9" w:rsidRDefault="00C745E9" w:rsidP="0050500F">
      <w:pPr>
        <w:rPr>
          <w:rFonts w:asciiTheme="minorHAnsi" w:hAnsiTheme="minorHAnsi" w:cstheme="minorHAnsi"/>
          <w:sz w:val="20"/>
          <w:szCs w:val="20"/>
        </w:rPr>
      </w:pPr>
    </w:p>
    <w:p w14:paraId="7A75BA84" w14:textId="5C6FF1E3" w:rsidR="0050500F" w:rsidRPr="00A11177" w:rsidRDefault="0050500F" w:rsidP="00C745E9">
      <w:pPr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t>Wartości podane w tabeli stanowią nieprzekraczalne minimum, którego niespełnienie spowoduje odrzucenie oferty.</w:t>
      </w:r>
    </w:p>
    <w:p w14:paraId="11816300" w14:textId="77777777" w:rsidR="0050500F" w:rsidRPr="00A11177" w:rsidRDefault="0050500F" w:rsidP="0050500F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BBFB305" w14:textId="77777777" w:rsidR="0050500F" w:rsidRPr="00A11177" w:rsidRDefault="0050500F" w:rsidP="0050500F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Parametry techniczne</w:t>
      </w:r>
    </w:p>
    <w:p w14:paraId="74438D3F" w14:textId="77777777" w:rsidR="0050500F" w:rsidRPr="00A11177" w:rsidRDefault="0050500F" w:rsidP="0050500F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E8EA032" w14:textId="5D87E739" w:rsidR="0050500F" w:rsidRPr="00A11177" w:rsidRDefault="00DC2D01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Część 1</w:t>
      </w:r>
      <w:r w:rsidR="00EA15D1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.</w:t>
      </w:r>
      <w:r w:rsidR="00197DD2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Aparat Sokołowskiego – 1 szt.</w:t>
      </w:r>
    </w:p>
    <w:p w14:paraId="20A4972D" w14:textId="77777777" w:rsidR="0050500F" w:rsidRPr="00A11177" w:rsidRDefault="0050500F" w:rsidP="0050500F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3403"/>
        <w:gridCol w:w="7087"/>
      </w:tblGrid>
      <w:tr w:rsidR="0050500F" w:rsidRPr="00A11177" w14:paraId="47F9AFF8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65485A3C" w14:textId="77777777" w:rsidR="0050500F" w:rsidRPr="00A11177" w:rsidRDefault="0050500F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Przedmiot:</w:t>
            </w:r>
          </w:p>
        </w:tc>
        <w:tc>
          <w:tcPr>
            <w:tcW w:w="7087" w:type="dxa"/>
            <w:shd w:val="clear" w:color="auto" w:fill="FFFFFF" w:themeFill="background1"/>
          </w:tcPr>
          <w:p w14:paraId="23BA952D" w14:textId="77777777" w:rsidR="0050500F" w:rsidRPr="00A11177" w:rsidRDefault="0050500F" w:rsidP="00EA15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0500F" w:rsidRPr="00A11177" w14:paraId="23A0D099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50E0A804" w14:textId="77777777" w:rsidR="0050500F" w:rsidRPr="00A11177" w:rsidRDefault="0050500F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Nazwa i typ:</w:t>
            </w:r>
          </w:p>
        </w:tc>
        <w:tc>
          <w:tcPr>
            <w:tcW w:w="7087" w:type="dxa"/>
            <w:shd w:val="clear" w:color="auto" w:fill="FFFFFF" w:themeFill="background1"/>
          </w:tcPr>
          <w:p w14:paraId="559A8302" w14:textId="77777777" w:rsidR="0050500F" w:rsidRPr="00A11177" w:rsidRDefault="0050500F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500F" w:rsidRPr="00A11177" w14:paraId="6CA4CB02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6B6F547F" w14:textId="77777777" w:rsidR="0050500F" w:rsidRPr="00A11177" w:rsidRDefault="0050500F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</w:p>
        </w:tc>
        <w:tc>
          <w:tcPr>
            <w:tcW w:w="7087" w:type="dxa"/>
            <w:shd w:val="clear" w:color="auto" w:fill="FFFFFF" w:themeFill="background1"/>
          </w:tcPr>
          <w:p w14:paraId="290980F4" w14:textId="77777777" w:rsidR="0050500F" w:rsidRPr="00A11177" w:rsidRDefault="0050500F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0500F" w:rsidRPr="00A11177" w14:paraId="6AC91294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090CF8AD" w14:textId="77777777" w:rsidR="0050500F" w:rsidRPr="00A11177" w:rsidRDefault="0050500F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Rok produkcji nie starszy niż 2025:</w:t>
            </w:r>
          </w:p>
        </w:tc>
        <w:tc>
          <w:tcPr>
            <w:tcW w:w="7087" w:type="dxa"/>
            <w:shd w:val="clear" w:color="auto" w:fill="FFFFFF" w:themeFill="background1"/>
          </w:tcPr>
          <w:p w14:paraId="51ACBC85" w14:textId="77777777" w:rsidR="0050500F" w:rsidRPr="00A11177" w:rsidRDefault="0050500F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EDAB6EB" w14:textId="77777777" w:rsidR="0050500F" w:rsidRPr="00A11177" w:rsidRDefault="0050500F" w:rsidP="0050500F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658"/>
      </w:tblGrid>
      <w:tr w:rsidR="0050500F" w:rsidRPr="00A11177" w14:paraId="71AE9A7E" w14:textId="77777777" w:rsidTr="00EA15D1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67A838A6" w14:textId="77777777" w:rsidR="0050500F" w:rsidRPr="00A11177" w:rsidRDefault="0050500F" w:rsidP="00EA15D1">
            <w:pPr>
              <w:ind w:left="-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658" w:type="dxa"/>
            <w:shd w:val="clear" w:color="auto" w:fill="92D050"/>
            <w:vAlign w:val="center"/>
          </w:tcPr>
          <w:p w14:paraId="3B922BFF" w14:textId="77777777" w:rsidR="0050500F" w:rsidRPr="00A11177" w:rsidRDefault="0050500F" w:rsidP="00EA15D1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Opis minimalnych wymaganych parametrów technicznych</w:t>
            </w:r>
          </w:p>
        </w:tc>
      </w:tr>
      <w:tr w:rsidR="001C1376" w:rsidRPr="00A11177" w14:paraId="0566CEA7" w14:textId="77777777" w:rsidTr="00EA15D1">
        <w:trPr>
          <w:trHeight w:val="274"/>
          <w:jc w:val="center"/>
        </w:trPr>
        <w:tc>
          <w:tcPr>
            <w:tcW w:w="704" w:type="dxa"/>
          </w:tcPr>
          <w:p w14:paraId="716CEBC2" w14:textId="77777777" w:rsidR="001C1376" w:rsidRPr="00A11177" w:rsidRDefault="001C1376" w:rsidP="001C137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  <w:vAlign w:val="center"/>
          </w:tcPr>
          <w:p w14:paraId="7A9D738C" w14:textId="6A6D7365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Aparat nowy, nie powystawowy</w:t>
            </w:r>
          </w:p>
        </w:tc>
      </w:tr>
      <w:tr w:rsidR="001C1376" w:rsidRPr="00A11177" w14:paraId="045691DF" w14:textId="77777777" w:rsidTr="00EA15D1">
        <w:trPr>
          <w:jc w:val="center"/>
        </w:trPr>
        <w:tc>
          <w:tcPr>
            <w:tcW w:w="704" w:type="dxa"/>
          </w:tcPr>
          <w:p w14:paraId="54129BD5" w14:textId="77777777" w:rsidR="001C1376" w:rsidRPr="00A11177" w:rsidRDefault="001C1376" w:rsidP="001C137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  <w:vAlign w:val="center"/>
          </w:tcPr>
          <w:p w14:paraId="68F118F0" w14:textId="03F0E6D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 xml:space="preserve">Mobilny aparat wyciągowy do nastawiania i zaopatrywania złamań kości nadgarstka i przedramienia na stabilnej podstawie stojącej na podłodze, podstawa </w:t>
            </w:r>
            <w:r w:rsidRPr="00A11177">
              <w:rPr>
                <w:rFonts w:asciiTheme="minorHAnsi" w:hAnsiTheme="minorHAnsi" w:cstheme="minorHAnsi"/>
                <w:color w:val="000000"/>
              </w:rPr>
              <w:t>pięcioramienna zapewniająca stabilność aparatu w pozycji horyzontalnej</w:t>
            </w:r>
          </w:p>
        </w:tc>
      </w:tr>
      <w:tr w:rsidR="001C1376" w:rsidRPr="00A11177" w14:paraId="50DD58AA" w14:textId="77777777" w:rsidTr="00EA15D1">
        <w:trPr>
          <w:jc w:val="center"/>
        </w:trPr>
        <w:tc>
          <w:tcPr>
            <w:tcW w:w="704" w:type="dxa"/>
          </w:tcPr>
          <w:p w14:paraId="0826D3F5" w14:textId="77777777" w:rsidR="001C1376" w:rsidRPr="00A11177" w:rsidRDefault="001C1376" w:rsidP="001C137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BD3ED2A" w14:textId="7777777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Zakres regulacji wysokości żurawia w zależności od wielkości przedramienia</w:t>
            </w:r>
          </w:p>
          <w:p w14:paraId="1C3E4D29" w14:textId="77777777" w:rsidR="001C1376" w:rsidRPr="00A11177" w:rsidRDefault="001C1376" w:rsidP="001C1376">
            <w:pPr>
              <w:pStyle w:val="Standard"/>
              <w:numPr>
                <w:ilvl w:val="0"/>
                <w:numId w:val="4"/>
              </w:numPr>
              <w:ind w:left="355"/>
              <w:textAlignment w:val="auto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zakres regulacji zmiany kąta nachylenia żurawia -5°-95°,</w:t>
            </w:r>
          </w:p>
          <w:p w14:paraId="1D22DCC3" w14:textId="77777777" w:rsidR="001C1376" w:rsidRPr="00A11177" w:rsidRDefault="001C1376" w:rsidP="001C1376">
            <w:pPr>
              <w:pStyle w:val="Standard"/>
              <w:numPr>
                <w:ilvl w:val="0"/>
                <w:numId w:val="4"/>
              </w:numPr>
              <w:ind w:left="355"/>
              <w:textAlignment w:val="auto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zakres regulacji wysokości kolumny aparatu 400mm (± 5 mm),</w:t>
            </w:r>
          </w:p>
          <w:p w14:paraId="5D7BE786" w14:textId="77777777" w:rsidR="001C1376" w:rsidRPr="00A11177" w:rsidRDefault="001C1376" w:rsidP="001C1376">
            <w:pPr>
              <w:pStyle w:val="Standard"/>
              <w:numPr>
                <w:ilvl w:val="0"/>
                <w:numId w:val="4"/>
              </w:numPr>
              <w:ind w:left="355"/>
              <w:textAlignment w:val="auto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zakres regulacji podstawy podpórki ramienia 500 mm (± 5 mm),</w:t>
            </w:r>
          </w:p>
          <w:p w14:paraId="756DF2D7" w14:textId="77777777" w:rsidR="001C1376" w:rsidRPr="00A11177" w:rsidRDefault="001C1376" w:rsidP="001C1376">
            <w:pPr>
              <w:pStyle w:val="Standard"/>
              <w:numPr>
                <w:ilvl w:val="0"/>
                <w:numId w:val="4"/>
              </w:numPr>
              <w:ind w:left="355"/>
              <w:textAlignment w:val="auto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zakres regulacji siły wyciągowej mechanizmem śrubowym 200mm (± 5 mm),</w:t>
            </w:r>
          </w:p>
          <w:p w14:paraId="549E1D78" w14:textId="160A294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urządzenie umożliwiające rotację przedramienia i dłoni przegubem kulowym jak również pozwalające zablokować klamrę wyciągową w dowolnym położeniu.</w:t>
            </w:r>
          </w:p>
        </w:tc>
      </w:tr>
      <w:tr w:rsidR="001C1376" w:rsidRPr="00A11177" w14:paraId="67CFAC27" w14:textId="77777777" w:rsidTr="00EA15D1">
        <w:trPr>
          <w:jc w:val="center"/>
        </w:trPr>
        <w:tc>
          <w:tcPr>
            <w:tcW w:w="704" w:type="dxa"/>
          </w:tcPr>
          <w:p w14:paraId="569F43F4" w14:textId="77777777" w:rsidR="001C1376" w:rsidRPr="00A11177" w:rsidRDefault="001C1376" w:rsidP="001C137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6FECB72" w14:textId="1EDE565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color w:val="000000"/>
                <w:spacing w:val="-2"/>
              </w:rPr>
              <w:t>Aparat wykonany z rur i prętów ze stali nierdzewnej polerowanej</w:t>
            </w:r>
          </w:p>
        </w:tc>
      </w:tr>
      <w:tr w:rsidR="001C1376" w:rsidRPr="00A11177" w14:paraId="6C98A531" w14:textId="77777777" w:rsidTr="00EA15D1">
        <w:trPr>
          <w:jc w:val="center"/>
        </w:trPr>
        <w:tc>
          <w:tcPr>
            <w:tcW w:w="704" w:type="dxa"/>
          </w:tcPr>
          <w:p w14:paraId="250C48E9" w14:textId="77777777" w:rsidR="001C1376" w:rsidRPr="00A11177" w:rsidRDefault="001C1376" w:rsidP="001C137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355C5F8" w14:textId="52A347B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 xml:space="preserve">Klamra wyciągowa w kształcie podkowy do chwytu dłoni za palce </w:t>
            </w:r>
          </w:p>
        </w:tc>
      </w:tr>
      <w:tr w:rsidR="001C1376" w:rsidRPr="00A11177" w14:paraId="6A32B823" w14:textId="77777777" w:rsidTr="00EA15D1">
        <w:trPr>
          <w:jc w:val="center"/>
        </w:trPr>
        <w:tc>
          <w:tcPr>
            <w:tcW w:w="704" w:type="dxa"/>
          </w:tcPr>
          <w:p w14:paraId="37062A6F" w14:textId="77777777" w:rsidR="001C1376" w:rsidRPr="00A11177" w:rsidRDefault="001C1376" w:rsidP="001C137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296B1E1" w14:textId="5D03C200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Osłona chwytu za palce wykonana z profilowanej miękkiej gumy silikonowej uniemożliwiającej wyślizgnięcie się palców w trakcie zabiegu</w:t>
            </w:r>
          </w:p>
        </w:tc>
      </w:tr>
    </w:tbl>
    <w:p w14:paraId="474F6457" w14:textId="77777777" w:rsidR="0050500F" w:rsidRPr="00A11177" w:rsidRDefault="0050500F" w:rsidP="005050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tbl>
      <w:tblPr>
        <w:tblW w:w="102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2235"/>
        <w:gridCol w:w="2581"/>
        <w:gridCol w:w="1260"/>
        <w:gridCol w:w="3560"/>
      </w:tblGrid>
      <w:tr w:rsidR="0050500F" w:rsidRPr="00A11177" w14:paraId="7EEE3E47" w14:textId="77777777" w:rsidTr="00EA15D1">
        <w:trPr>
          <w:jc w:val="center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9271C" w14:textId="77777777" w:rsidR="0050500F" w:rsidRPr="00A11177" w:rsidRDefault="0050500F" w:rsidP="00EA15D1">
            <w:pPr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  <w:t>Informacje dodatkowe</w:t>
            </w:r>
          </w:p>
        </w:tc>
      </w:tr>
      <w:tr w:rsidR="0050500F" w:rsidRPr="00A11177" w14:paraId="6960C0E8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81338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614B3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Okres gwarancji min 24 m-ce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4EA33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ile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971D5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4C2C3368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D57DE4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B6619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Przeglądy aparatu w okresie trwania gwarancji (bezpłatnie)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8B7DA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Min. 1 rocznie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22041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3A4A5E73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CF5CC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E64DC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Gwarancja dostępności części zamiennych w okresie po sprzedaży urządzenia.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005EA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Min. 10 lat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FD27A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27745F16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62A3B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F0C13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Dostępność do autoryzowanego serwisu.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F0B4B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gdzie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126A5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6B77F287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708BFC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716D8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reakcji od zgłoszenia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41D36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48h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151B3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794A73BD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00F37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499A7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naprawy gwarancyjnej dla podzespołów sprowadzanych w kraju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7926E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3 dni robocze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95BFC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7A4AEA9C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70569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753CE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naprawy gwarancyjnej dla podzespołów sprowadzonych z zagranicy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6C454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5 dni roboczych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690B8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0539ACDF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767F9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FC7454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Wykonawca ponosi koszty przeglądów serwisowych wbudowanego i dostarczonego sprzętu w okresie gwarancji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78F2F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CE1A8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0D9DD22E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99B64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AFD87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Deklaracja zgodności 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D18B6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9AA7B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4525BB67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4F51A" w14:textId="77777777" w:rsidR="0050500F" w:rsidRPr="00A11177" w:rsidRDefault="0050500F" w:rsidP="0050500F">
            <w:pPr>
              <w:numPr>
                <w:ilvl w:val="0"/>
                <w:numId w:val="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BD574" w14:textId="77777777" w:rsidR="0050500F" w:rsidRPr="00A11177" w:rsidRDefault="0050500F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Instrukcja obsługi w języku polskim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8DB1" w14:textId="77777777" w:rsidR="0050500F" w:rsidRPr="00A11177" w:rsidRDefault="0050500F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0B53C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6A1956C1" w14:textId="77777777" w:rsidTr="00EA15D1">
        <w:trPr>
          <w:trHeight w:val="36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33AF4" w14:textId="77777777" w:rsidR="0050500F" w:rsidRPr="00A11177" w:rsidRDefault="0050500F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netto: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8FE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0734EABE" w14:textId="77777777" w:rsidTr="00EA15D1">
        <w:trPr>
          <w:trHeight w:val="28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22C30" w14:textId="77777777" w:rsidR="0050500F" w:rsidRPr="00A11177" w:rsidRDefault="0050500F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VAT %: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3DD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50500F" w:rsidRPr="00A11177" w14:paraId="2F1B26A8" w14:textId="77777777" w:rsidTr="00EA15D1">
        <w:trPr>
          <w:trHeight w:val="27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E2C41" w14:textId="77777777" w:rsidR="0050500F" w:rsidRPr="00A11177" w:rsidRDefault="0050500F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brutto: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7A0D" w14:textId="77777777" w:rsidR="0050500F" w:rsidRPr="00A11177" w:rsidRDefault="0050500F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FA6BE04" w14:textId="77777777" w:rsidR="0050500F" w:rsidRPr="00A11177" w:rsidRDefault="0050500F" w:rsidP="005050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7AD48820" w14:textId="77777777" w:rsidR="0050500F" w:rsidRPr="00A11177" w:rsidRDefault="0050500F" w:rsidP="005050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46772A50" w14:textId="77777777" w:rsidR="0050500F" w:rsidRPr="00A11177" w:rsidRDefault="0050500F" w:rsidP="0050500F">
      <w:pPr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sz w:val="20"/>
          <w:szCs w:val="20"/>
        </w:rPr>
        <w:t>Niniejszym oświadczamy, że zaoferowane oprogramowanie/sprzęt oraz sprzęt zintegrowany wraz z nim spełnia wszystkie powyżej wymienione minimalne parametry</w:t>
      </w:r>
      <w:r w:rsidRPr="00A11177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1"/>
      </w:r>
      <w:r w:rsidRPr="00A1117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649F0E1C" w14:textId="77777777" w:rsidR="0050500F" w:rsidRPr="00A11177" w:rsidRDefault="0050500F" w:rsidP="0050500F">
      <w:pPr>
        <w:pStyle w:val="Standard"/>
        <w:ind w:left="-426"/>
        <w:jc w:val="both"/>
        <w:rPr>
          <w:rFonts w:asciiTheme="minorHAnsi" w:hAnsiTheme="minorHAnsi" w:cstheme="minorHAnsi"/>
        </w:rPr>
      </w:pPr>
      <w:r w:rsidRPr="00A11177">
        <w:rPr>
          <w:rFonts w:asciiTheme="minorHAnsi" w:hAnsiTheme="minorHAnsi" w:cstheme="minorHAnsi"/>
        </w:rPr>
        <w:t>Niniejszym oświadczamy, że oferowane oprogramowanie/sprzęt, oprócz spełnienia odpowiednich parametrów funkcjonalnych, gwarantuje bezpieczeństwo pacjentów i personelu medycznego oraz zapewnia wymagany wysoki poziom usług medycznych.</w:t>
      </w:r>
    </w:p>
    <w:p w14:paraId="44ED3A36" w14:textId="77777777" w:rsidR="0050500F" w:rsidRPr="00A11177" w:rsidRDefault="0050500F" w:rsidP="0050500F">
      <w:pPr>
        <w:pStyle w:val="Standard"/>
        <w:ind w:left="-426"/>
        <w:jc w:val="both"/>
        <w:rPr>
          <w:rFonts w:asciiTheme="minorHAnsi" w:hAnsiTheme="minorHAnsi" w:cstheme="minorHAnsi"/>
          <w:i/>
        </w:rPr>
      </w:pPr>
      <w:r w:rsidRPr="00A11177">
        <w:rPr>
          <w:rFonts w:asciiTheme="minorHAnsi" w:hAnsiTheme="minorHAnsi" w:cstheme="minorHAnsi"/>
        </w:rPr>
        <w:t>Oświadczamy, że oferowane powyżej wyspecyfikowane oprogramowanie/sprzęt jest kompletne i będzie gotowe do użytkowania bez żadnych dodatkowych zakupów i inwestycji (poza materiałami eksploatacyjnymi</w:t>
      </w:r>
      <w:r w:rsidRPr="00A11177">
        <w:rPr>
          <w:rFonts w:asciiTheme="minorHAnsi" w:hAnsiTheme="minorHAnsi" w:cstheme="minorHAnsi"/>
          <w:i/>
        </w:rPr>
        <w:t>).</w:t>
      </w:r>
    </w:p>
    <w:p w14:paraId="5BDF14FD" w14:textId="77777777" w:rsidR="0050500F" w:rsidRPr="00A11177" w:rsidRDefault="0050500F" w:rsidP="0050500F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183512EB" w14:textId="77777777" w:rsidR="0050500F" w:rsidRPr="00A11177" w:rsidRDefault="0050500F" w:rsidP="0050500F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47236F27" w14:textId="77777777" w:rsidR="0050500F" w:rsidRPr="00A11177" w:rsidRDefault="0050500F" w:rsidP="0050500F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356C0455" w14:textId="77777777" w:rsidR="0050500F" w:rsidRPr="00A11177" w:rsidRDefault="0050500F" w:rsidP="0050500F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A11177">
        <w:rPr>
          <w:rFonts w:asciiTheme="minorHAnsi" w:hAnsiTheme="minorHAnsi" w:cstheme="minorHAnsi"/>
          <w:bCs/>
          <w:i/>
          <w:sz w:val="20"/>
          <w:szCs w:val="20"/>
        </w:rPr>
        <w:t xml:space="preserve">  /podpisano elektronicznie/**</w:t>
      </w:r>
    </w:p>
    <w:p w14:paraId="0BEF1091" w14:textId="77777777" w:rsidR="0050500F" w:rsidRPr="00A11177" w:rsidRDefault="0050500F" w:rsidP="005050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D5B3C6D" w14:textId="77777777" w:rsidR="0050500F" w:rsidRPr="00A11177" w:rsidRDefault="0050500F" w:rsidP="005050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2A12D0" w14:textId="77777777" w:rsidR="0050500F" w:rsidRPr="00A11177" w:rsidRDefault="0050500F" w:rsidP="0050500F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00D484E4" w14:textId="77777777" w:rsidR="00EA15D1" w:rsidRPr="00A11177" w:rsidRDefault="00EA15D1">
      <w:pPr>
        <w:spacing w:after="160" w:line="278" w:lineRule="auto"/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br w:type="page"/>
      </w:r>
    </w:p>
    <w:p w14:paraId="2927F828" w14:textId="7D67DE3C" w:rsidR="00C745E9" w:rsidRDefault="00C745E9" w:rsidP="00C745E9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ab/>
        <w:t>Załącznik nr 1</w:t>
      </w:r>
    </w:p>
    <w:p w14:paraId="7D103432" w14:textId="0C86C45E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t>Wartości podane w tabeli stanowią nieprzekraczalne minimum, którego niespełnienie spowoduje odrzucenie oferty.</w:t>
      </w:r>
    </w:p>
    <w:p w14:paraId="71AF68BC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151D6D3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Parametry techniczne</w:t>
      </w:r>
    </w:p>
    <w:p w14:paraId="6BAB5775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31D1BBE5" w14:textId="3173C011" w:rsidR="001C1376" w:rsidRPr="00A11177" w:rsidRDefault="00197DD2" w:rsidP="001C1376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Część </w:t>
      </w:r>
      <w:r w:rsidR="001C1376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2</w:t>
      </w:r>
      <w:r w:rsidR="00EA15D1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.</w:t>
      </w:r>
      <w:r w:rsidR="001C1376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Napęd ortopedyczny –1 szt.</w:t>
      </w:r>
    </w:p>
    <w:p w14:paraId="6D883BA3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3403"/>
        <w:gridCol w:w="7087"/>
      </w:tblGrid>
      <w:tr w:rsidR="00197DD2" w:rsidRPr="00A11177" w14:paraId="483BD5CD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1E64DF0B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Przedmiot:</w:t>
            </w:r>
          </w:p>
        </w:tc>
        <w:tc>
          <w:tcPr>
            <w:tcW w:w="7087" w:type="dxa"/>
            <w:shd w:val="clear" w:color="auto" w:fill="FFFFFF" w:themeFill="background1"/>
          </w:tcPr>
          <w:p w14:paraId="1ECD622B" w14:textId="77777777" w:rsidR="00197DD2" w:rsidRPr="00A11177" w:rsidRDefault="00197DD2" w:rsidP="00EA15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97DD2" w:rsidRPr="00A11177" w14:paraId="01916C88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3A85EC92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Nazwa i typ:</w:t>
            </w:r>
          </w:p>
        </w:tc>
        <w:tc>
          <w:tcPr>
            <w:tcW w:w="7087" w:type="dxa"/>
            <w:shd w:val="clear" w:color="auto" w:fill="FFFFFF" w:themeFill="background1"/>
          </w:tcPr>
          <w:p w14:paraId="3ED16160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26797BF4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42FD49EA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</w:p>
        </w:tc>
        <w:tc>
          <w:tcPr>
            <w:tcW w:w="7087" w:type="dxa"/>
            <w:shd w:val="clear" w:color="auto" w:fill="FFFFFF" w:themeFill="background1"/>
          </w:tcPr>
          <w:p w14:paraId="0A096BCE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70576EF4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1D95095F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Rok produkcji nie starszy niż 2025:</w:t>
            </w:r>
          </w:p>
        </w:tc>
        <w:tc>
          <w:tcPr>
            <w:tcW w:w="7087" w:type="dxa"/>
            <w:shd w:val="clear" w:color="auto" w:fill="FFFFFF" w:themeFill="background1"/>
          </w:tcPr>
          <w:p w14:paraId="79955128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48778E" w14:textId="77777777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658"/>
      </w:tblGrid>
      <w:tr w:rsidR="00197DD2" w:rsidRPr="00A11177" w14:paraId="0B6F1E59" w14:textId="77777777" w:rsidTr="00EA15D1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281F789A" w14:textId="77777777" w:rsidR="00197DD2" w:rsidRPr="00A11177" w:rsidRDefault="00197DD2" w:rsidP="00EA15D1">
            <w:pPr>
              <w:ind w:left="-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658" w:type="dxa"/>
            <w:shd w:val="clear" w:color="auto" w:fill="92D050"/>
            <w:vAlign w:val="center"/>
          </w:tcPr>
          <w:p w14:paraId="5A6262A4" w14:textId="77777777" w:rsidR="00197DD2" w:rsidRPr="00A11177" w:rsidRDefault="00197DD2" w:rsidP="00EA15D1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Opis minimalnych wymaganych parametrów technicznych</w:t>
            </w:r>
          </w:p>
        </w:tc>
      </w:tr>
      <w:tr w:rsidR="001C1376" w:rsidRPr="00A11177" w14:paraId="3D1660F6" w14:textId="77777777" w:rsidTr="00EA15D1">
        <w:trPr>
          <w:trHeight w:val="274"/>
          <w:jc w:val="center"/>
        </w:trPr>
        <w:tc>
          <w:tcPr>
            <w:tcW w:w="704" w:type="dxa"/>
          </w:tcPr>
          <w:p w14:paraId="3916D8F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C8E606F" w14:textId="58F3D33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Wiertarka ortopedyczna dwuprzyciskowa z funkcją oscylacji, nowa</w:t>
            </w:r>
          </w:p>
        </w:tc>
      </w:tr>
      <w:tr w:rsidR="001C1376" w:rsidRPr="00A11177" w14:paraId="414FE566" w14:textId="77777777" w:rsidTr="00EA15D1">
        <w:trPr>
          <w:jc w:val="center"/>
        </w:trPr>
        <w:tc>
          <w:tcPr>
            <w:tcW w:w="704" w:type="dxa"/>
          </w:tcPr>
          <w:p w14:paraId="1E9280A8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55E64DA" w14:textId="1CFBEAA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Metalowa obudowa wiertarki w postaci rękojeści pistoletowej ze stopów metali nierdzewnych</w:t>
            </w:r>
          </w:p>
        </w:tc>
      </w:tr>
      <w:tr w:rsidR="001C1376" w:rsidRPr="00A11177" w14:paraId="6CE6323B" w14:textId="77777777" w:rsidTr="00EA15D1">
        <w:trPr>
          <w:jc w:val="center"/>
        </w:trPr>
        <w:tc>
          <w:tcPr>
            <w:tcW w:w="704" w:type="dxa"/>
          </w:tcPr>
          <w:p w14:paraId="31204A9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EDAD9E6" w14:textId="07670A6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Zabezpieczenie napędu przed przypadkowym uruchomieniem (przycisk blokady na obudowie)</w:t>
            </w:r>
          </w:p>
        </w:tc>
      </w:tr>
      <w:tr w:rsidR="001C1376" w:rsidRPr="00A11177" w14:paraId="2F03639C" w14:textId="77777777" w:rsidTr="00EA15D1">
        <w:trPr>
          <w:jc w:val="center"/>
        </w:trPr>
        <w:tc>
          <w:tcPr>
            <w:tcW w:w="704" w:type="dxa"/>
          </w:tcPr>
          <w:p w14:paraId="5621EDE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EB19DE6" w14:textId="1706C83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Obroty wiercenia: lewo, prawo i oscylacja</w:t>
            </w:r>
          </w:p>
        </w:tc>
      </w:tr>
      <w:tr w:rsidR="001C1376" w:rsidRPr="00A11177" w14:paraId="0F53444C" w14:textId="77777777" w:rsidTr="00EA15D1">
        <w:trPr>
          <w:jc w:val="center"/>
        </w:trPr>
        <w:tc>
          <w:tcPr>
            <w:tcW w:w="704" w:type="dxa"/>
          </w:tcPr>
          <w:p w14:paraId="3011369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F68B778" w14:textId="7A3AD12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Wbudowane dwa przyciski do niezależnego uruchamiania obrotów lewo/prawo oraz uruchamiania trybu oscylacyjnego napędu (wciśnięte dwa przyciski)</w:t>
            </w:r>
          </w:p>
        </w:tc>
      </w:tr>
      <w:tr w:rsidR="001C1376" w:rsidRPr="00A11177" w14:paraId="22D6C4EC" w14:textId="77777777" w:rsidTr="00EA15D1">
        <w:trPr>
          <w:jc w:val="center"/>
        </w:trPr>
        <w:tc>
          <w:tcPr>
            <w:tcW w:w="704" w:type="dxa"/>
          </w:tcPr>
          <w:p w14:paraId="086FD8F3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5E2A4BD" w14:textId="3D7768D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Funkcja blokowania przycisku uruchamiania obrotów w lewą stronę realizowana przełącznikiem w napędzie</w:t>
            </w:r>
          </w:p>
        </w:tc>
      </w:tr>
      <w:tr w:rsidR="001C1376" w:rsidRPr="00A11177" w14:paraId="36D97A10" w14:textId="77777777" w:rsidTr="00EA15D1">
        <w:trPr>
          <w:trHeight w:val="310"/>
          <w:jc w:val="center"/>
        </w:trPr>
        <w:tc>
          <w:tcPr>
            <w:tcW w:w="704" w:type="dxa"/>
          </w:tcPr>
          <w:p w14:paraId="244D588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64A98EC" w14:textId="28FEC512" w:rsidR="001C1376" w:rsidRPr="00A11177" w:rsidRDefault="001C1376" w:rsidP="001C13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Płynna regulacja ruchu obrotowego i oscylacyjnego</w:t>
            </w:r>
          </w:p>
        </w:tc>
      </w:tr>
      <w:tr w:rsidR="001C1376" w:rsidRPr="00A11177" w14:paraId="6F7C1DDB" w14:textId="77777777" w:rsidTr="00EA15D1">
        <w:trPr>
          <w:jc w:val="center"/>
        </w:trPr>
        <w:tc>
          <w:tcPr>
            <w:tcW w:w="704" w:type="dxa"/>
          </w:tcPr>
          <w:p w14:paraId="502C99F8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A1B96FC" w14:textId="50DB14C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Napęd z wbudowaną przekładnią do zwiększania momentu obrotowego napędu</w:t>
            </w:r>
          </w:p>
        </w:tc>
      </w:tr>
      <w:tr w:rsidR="001C1376" w:rsidRPr="00A11177" w14:paraId="1C715319" w14:textId="77777777" w:rsidTr="00EA15D1">
        <w:trPr>
          <w:jc w:val="center"/>
        </w:trPr>
        <w:tc>
          <w:tcPr>
            <w:tcW w:w="704" w:type="dxa"/>
          </w:tcPr>
          <w:p w14:paraId="0792525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36ECB13" w14:textId="7FB852C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Wybór między trybami pracy napędu: wiercenia i rozwiercania (frezowania) – realizowany przełącznikiem w napędzie</w:t>
            </w:r>
          </w:p>
        </w:tc>
      </w:tr>
      <w:tr w:rsidR="001C1376" w:rsidRPr="00A11177" w14:paraId="67EEC161" w14:textId="77777777" w:rsidTr="00EA15D1">
        <w:trPr>
          <w:jc w:val="center"/>
        </w:trPr>
        <w:tc>
          <w:tcPr>
            <w:tcW w:w="704" w:type="dxa"/>
          </w:tcPr>
          <w:p w14:paraId="428DAC9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022F3C6" w14:textId="5D4CA99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Zakres obrotów wiercenia 0-</w:t>
            </w:r>
            <w:proofErr w:type="gramStart"/>
            <w:r w:rsidRPr="00A11177">
              <w:rPr>
                <w:rFonts w:asciiTheme="minorHAnsi" w:hAnsiTheme="minorHAnsi" w:cstheme="minorHAnsi"/>
              </w:rPr>
              <w:t xml:space="preserve">1200  </w:t>
            </w:r>
            <w:proofErr w:type="spellStart"/>
            <w:r w:rsidRPr="00A11177">
              <w:rPr>
                <w:rFonts w:asciiTheme="minorHAnsi" w:hAnsiTheme="minorHAnsi" w:cstheme="minorHAnsi"/>
              </w:rPr>
              <w:t>obr</w:t>
            </w:r>
            <w:proofErr w:type="spellEnd"/>
            <w:proofErr w:type="gramEnd"/>
            <w:r w:rsidRPr="00A11177">
              <w:rPr>
                <w:rFonts w:asciiTheme="minorHAnsi" w:hAnsiTheme="minorHAnsi" w:cstheme="minorHAnsi"/>
              </w:rPr>
              <w:t>/min na wszystkich nasadkach</w:t>
            </w:r>
          </w:p>
        </w:tc>
      </w:tr>
      <w:tr w:rsidR="001C1376" w:rsidRPr="00A11177" w14:paraId="7AE084A0" w14:textId="77777777" w:rsidTr="00EA15D1">
        <w:trPr>
          <w:jc w:val="center"/>
        </w:trPr>
        <w:tc>
          <w:tcPr>
            <w:tcW w:w="704" w:type="dxa"/>
          </w:tcPr>
          <w:p w14:paraId="4D7D86E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3ACE52B" w14:textId="61138F5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Maksymalny moment obrotowy w trybie wiercenia 4.63Nm</w:t>
            </w:r>
          </w:p>
        </w:tc>
      </w:tr>
      <w:tr w:rsidR="001C1376" w:rsidRPr="00A11177" w14:paraId="228EDFE1" w14:textId="77777777" w:rsidTr="00EA15D1">
        <w:trPr>
          <w:jc w:val="center"/>
        </w:trPr>
        <w:tc>
          <w:tcPr>
            <w:tcW w:w="704" w:type="dxa"/>
          </w:tcPr>
          <w:p w14:paraId="124CDE7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9FE79AE" w14:textId="466E523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Zakres obrotów rozwiercania (frezowania) 0-</w:t>
            </w:r>
            <w:proofErr w:type="gramStart"/>
            <w:r w:rsidRPr="00A11177">
              <w:rPr>
                <w:rFonts w:asciiTheme="minorHAnsi" w:hAnsiTheme="minorHAnsi" w:cstheme="minorHAnsi"/>
              </w:rPr>
              <w:t xml:space="preserve">270  </w:t>
            </w:r>
            <w:proofErr w:type="spellStart"/>
            <w:r w:rsidRPr="00A11177">
              <w:rPr>
                <w:rFonts w:asciiTheme="minorHAnsi" w:hAnsiTheme="minorHAnsi" w:cstheme="minorHAnsi"/>
              </w:rPr>
              <w:t>obr</w:t>
            </w:r>
            <w:proofErr w:type="spellEnd"/>
            <w:proofErr w:type="gramEnd"/>
            <w:r w:rsidRPr="00A11177">
              <w:rPr>
                <w:rFonts w:asciiTheme="minorHAnsi" w:hAnsiTheme="minorHAnsi" w:cstheme="minorHAnsi"/>
              </w:rPr>
              <w:t>/min na wszystkich nasadkach</w:t>
            </w:r>
          </w:p>
        </w:tc>
      </w:tr>
      <w:tr w:rsidR="001C1376" w:rsidRPr="00A11177" w14:paraId="30A3B7FA" w14:textId="77777777" w:rsidTr="00EA15D1">
        <w:trPr>
          <w:jc w:val="center"/>
        </w:trPr>
        <w:tc>
          <w:tcPr>
            <w:tcW w:w="704" w:type="dxa"/>
          </w:tcPr>
          <w:p w14:paraId="5E2F822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FA0A340" w14:textId="1154295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Maksymalny moment obrotowy w trybie rozwiercania (frezowania) </w:t>
            </w:r>
            <w:proofErr w:type="gramStart"/>
            <w:r w:rsidRPr="00A11177">
              <w:rPr>
                <w:rFonts w:asciiTheme="minorHAnsi" w:hAnsiTheme="minorHAnsi" w:cstheme="minorHAnsi"/>
              </w:rPr>
              <w:t xml:space="preserve">18.3  </w:t>
            </w:r>
            <w:proofErr w:type="spellStart"/>
            <w:r w:rsidRPr="00A11177">
              <w:rPr>
                <w:rFonts w:asciiTheme="minorHAnsi" w:hAnsiTheme="minorHAnsi" w:cstheme="minorHAnsi"/>
              </w:rPr>
              <w:t>Nm</w:t>
            </w:r>
            <w:proofErr w:type="spellEnd"/>
            <w:proofErr w:type="gramEnd"/>
          </w:p>
        </w:tc>
      </w:tr>
      <w:tr w:rsidR="001C1376" w:rsidRPr="00A11177" w14:paraId="7ED8E708" w14:textId="77777777" w:rsidTr="00EA15D1">
        <w:trPr>
          <w:jc w:val="center"/>
        </w:trPr>
        <w:tc>
          <w:tcPr>
            <w:tcW w:w="704" w:type="dxa"/>
          </w:tcPr>
          <w:p w14:paraId="13D5B09D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7E532C2" w14:textId="64C3055C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Napęd wyposażony w silnik </w:t>
            </w:r>
            <w:proofErr w:type="spellStart"/>
            <w:r w:rsidRPr="00A11177">
              <w:rPr>
                <w:rFonts w:asciiTheme="minorHAnsi" w:hAnsiTheme="minorHAnsi" w:cstheme="minorHAnsi"/>
              </w:rPr>
              <w:t>bezszczotkowy</w:t>
            </w:r>
            <w:proofErr w:type="spellEnd"/>
          </w:p>
        </w:tc>
      </w:tr>
      <w:tr w:rsidR="001C1376" w:rsidRPr="00A11177" w14:paraId="7986231B" w14:textId="77777777" w:rsidTr="00EA15D1">
        <w:trPr>
          <w:jc w:val="center"/>
        </w:trPr>
        <w:tc>
          <w:tcPr>
            <w:tcW w:w="704" w:type="dxa"/>
          </w:tcPr>
          <w:p w14:paraId="622424B3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FA0DE8A" w14:textId="28B185F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Napęd niewymagający konserwacji i smarowania</w:t>
            </w:r>
          </w:p>
        </w:tc>
      </w:tr>
      <w:tr w:rsidR="001C1376" w:rsidRPr="00A11177" w14:paraId="3BBB1BEF" w14:textId="77777777" w:rsidTr="00EA15D1">
        <w:trPr>
          <w:jc w:val="center"/>
        </w:trPr>
        <w:tc>
          <w:tcPr>
            <w:tcW w:w="704" w:type="dxa"/>
          </w:tcPr>
          <w:p w14:paraId="29FDADE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404804F" w14:textId="3D6C617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Zabezpieczenie silnika napędu przed przeciążeniem</w:t>
            </w:r>
          </w:p>
        </w:tc>
      </w:tr>
      <w:tr w:rsidR="001C1376" w:rsidRPr="00A11177" w14:paraId="2D84D689" w14:textId="77777777" w:rsidTr="00EA15D1">
        <w:trPr>
          <w:jc w:val="center"/>
        </w:trPr>
        <w:tc>
          <w:tcPr>
            <w:tcW w:w="704" w:type="dxa"/>
          </w:tcPr>
          <w:p w14:paraId="142B735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1F5CB4B" w14:textId="01E4EAA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proofErr w:type="spellStart"/>
            <w:r w:rsidRPr="00A11177">
              <w:rPr>
                <w:rFonts w:asciiTheme="minorHAnsi" w:hAnsiTheme="minorHAnsi" w:cstheme="minorHAnsi"/>
              </w:rPr>
              <w:t>Kaniulacja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wzdłuż osi napędu: 4.25 mm</w:t>
            </w:r>
          </w:p>
        </w:tc>
      </w:tr>
      <w:tr w:rsidR="001C1376" w:rsidRPr="00A11177" w14:paraId="10F27B40" w14:textId="77777777" w:rsidTr="00EA15D1">
        <w:trPr>
          <w:jc w:val="center"/>
        </w:trPr>
        <w:tc>
          <w:tcPr>
            <w:tcW w:w="704" w:type="dxa"/>
          </w:tcPr>
          <w:p w14:paraId="5C271AE3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33F5D7D" w14:textId="460BC8C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</w:rPr>
            </w:pPr>
            <w:r w:rsidRPr="00A11177">
              <w:rPr>
                <w:rFonts w:asciiTheme="minorHAnsi" w:hAnsiTheme="minorHAnsi" w:cstheme="minorHAnsi"/>
              </w:rPr>
              <w:t>Zatrzaskowy montaż nasadek, akumulatorów, adapterów i ostrzy - bez użycia dodatkowych narzędzi</w:t>
            </w:r>
          </w:p>
        </w:tc>
      </w:tr>
      <w:tr w:rsidR="001C1376" w:rsidRPr="00A11177" w14:paraId="2FA85152" w14:textId="77777777" w:rsidTr="00EA15D1">
        <w:trPr>
          <w:jc w:val="center"/>
        </w:trPr>
        <w:tc>
          <w:tcPr>
            <w:tcW w:w="704" w:type="dxa"/>
          </w:tcPr>
          <w:p w14:paraId="416EFCD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9E7E0CF" w14:textId="4D21B97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Zestawy akumulatorowe dołączane od dołu rękojeści napędu - system zatrzaskowy</w:t>
            </w:r>
          </w:p>
        </w:tc>
      </w:tr>
      <w:tr w:rsidR="001C1376" w:rsidRPr="00A11177" w14:paraId="47B0B845" w14:textId="77777777" w:rsidTr="00EA15D1">
        <w:trPr>
          <w:jc w:val="center"/>
        </w:trPr>
        <w:tc>
          <w:tcPr>
            <w:tcW w:w="704" w:type="dxa"/>
          </w:tcPr>
          <w:p w14:paraId="674494B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D0B5B0C" w14:textId="21D58FF5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Napięcie zasilania napędu: 9.9 V</w:t>
            </w:r>
          </w:p>
        </w:tc>
      </w:tr>
      <w:tr w:rsidR="001C1376" w:rsidRPr="00A11177" w14:paraId="0E7275EA" w14:textId="77777777" w:rsidTr="00EA15D1">
        <w:trPr>
          <w:jc w:val="center"/>
        </w:trPr>
        <w:tc>
          <w:tcPr>
            <w:tcW w:w="704" w:type="dxa"/>
          </w:tcPr>
          <w:p w14:paraId="619A11E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EAD6E6E" w14:textId="19006F8A" w:rsidR="001C1376" w:rsidRPr="00A11177" w:rsidRDefault="001C1376" w:rsidP="00EA15D1">
            <w:pPr>
              <w:pStyle w:val="Standard"/>
              <w:textAlignment w:val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Metody sterylizacji – parowa, plazmowa, nadtlenkiem wodoru w postaci gazowej</w:t>
            </w:r>
          </w:p>
        </w:tc>
      </w:tr>
      <w:tr w:rsidR="001C1376" w:rsidRPr="00A11177" w14:paraId="2B665A73" w14:textId="77777777" w:rsidTr="00EA15D1">
        <w:trPr>
          <w:jc w:val="center"/>
        </w:trPr>
        <w:tc>
          <w:tcPr>
            <w:tcW w:w="704" w:type="dxa"/>
          </w:tcPr>
          <w:p w14:paraId="5822408A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512C041" w14:textId="40C3CA30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Klasa ochronna obudowy wiertarki IPX9 (lub równoważna) – ochrona przed zalaniem strugą wody pod ciśnieniem 80-100 barów o temperaturze do +80 °C</w:t>
            </w:r>
          </w:p>
        </w:tc>
      </w:tr>
      <w:tr w:rsidR="001C1376" w:rsidRPr="00A11177" w14:paraId="2C0818FA" w14:textId="77777777" w:rsidTr="00EA15D1">
        <w:trPr>
          <w:jc w:val="center"/>
        </w:trPr>
        <w:tc>
          <w:tcPr>
            <w:tcW w:w="704" w:type="dxa"/>
          </w:tcPr>
          <w:p w14:paraId="10A8C9A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64C6694" w14:textId="3230711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Maksymalna temperatura części wiertarki stykających się z ciałem pacjenta &lt;51°C</w:t>
            </w:r>
          </w:p>
        </w:tc>
      </w:tr>
      <w:tr w:rsidR="001C1376" w:rsidRPr="00A11177" w14:paraId="2A61D8C1" w14:textId="77777777" w:rsidTr="00EA15D1">
        <w:trPr>
          <w:jc w:val="center"/>
        </w:trPr>
        <w:tc>
          <w:tcPr>
            <w:tcW w:w="704" w:type="dxa"/>
          </w:tcPr>
          <w:p w14:paraId="4DB30729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8268FA7" w14:textId="076FA7D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Waga napędu: 1,09 kg</w:t>
            </w:r>
          </w:p>
        </w:tc>
      </w:tr>
      <w:tr w:rsidR="001C1376" w:rsidRPr="00A11177" w14:paraId="6A57DB55" w14:textId="77777777" w:rsidTr="00EA15D1">
        <w:trPr>
          <w:jc w:val="center"/>
        </w:trPr>
        <w:tc>
          <w:tcPr>
            <w:tcW w:w="704" w:type="dxa"/>
          </w:tcPr>
          <w:p w14:paraId="06C52AD9" w14:textId="77777777" w:rsidR="001C1376" w:rsidRPr="00A11177" w:rsidRDefault="001C1376" w:rsidP="00EA15D1">
            <w:pPr>
              <w:ind w:left="360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5098C4A" w14:textId="6187DD0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b/>
                <w:bCs/>
              </w:rPr>
              <w:t>Nasadki do wiertarki ortopedycznej do dużych kości</w:t>
            </w:r>
          </w:p>
        </w:tc>
      </w:tr>
      <w:tr w:rsidR="001C1376" w:rsidRPr="00A11177" w14:paraId="6D70DAC0" w14:textId="77777777" w:rsidTr="00EA15D1">
        <w:trPr>
          <w:jc w:val="center"/>
        </w:trPr>
        <w:tc>
          <w:tcPr>
            <w:tcW w:w="704" w:type="dxa"/>
          </w:tcPr>
          <w:p w14:paraId="47862DA9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19287D0" w14:textId="3437D054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Nasadka do drutów </w:t>
            </w:r>
            <w:proofErr w:type="spellStart"/>
            <w:r w:rsidRPr="00A11177">
              <w:rPr>
                <w:rFonts w:asciiTheme="minorHAnsi" w:hAnsiTheme="minorHAnsi" w:cstheme="minorHAnsi"/>
              </w:rPr>
              <w:t>Kirschnera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z zakresem roboczym średnic 0.7-2.0 mm</w:t>
            </w:r>
          </w:p>
        </w:tc>
      </w:tr>
      <w:tr w:rsidR="001C1376" w:rsidRPr="00A11177" w14:paraId="6F626083" w14:textId="77777777" w:rsidTr="00EA15D1">
        <w:trPr>
          <w:jc w:val="center"/>
        </w:trPr>
        <w:tc>
          <w:tcPr>
            <w:tcW w:w="704" w:type="dxa"/>
          </w:tcPr>
          <w:p w14:paraId="1D84EDB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F9F5A93" w14:textId="5C3FFE7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Nasadka do drutów </w:t>
            </w:r>
            <w:proofErr w:type="spellStart"/>
            <w:r w:rsidRPr="00A11177">
              <w:rPr>
                <w:rFonts w:asciiTheme="minorHAnsi" w:hAnsiTheme="minorHAnsi" w:cstheme="minorHAnsi"/>
              </w:rPr>
              <w:t>Kirschnera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z zakresem roboczym średnic 2.0-3.2 mm</w:t>
            </w:r>
          </w:p>
        </w:tc>
      </w:tr>
      <w:tr w:rsidR="001C1376" w:rsidRPr="00A11177" w14:paraId="116F5269" w14:textId="77777777" w:rsidTr="00EA15D1">
        <w:trPr>
          <w:jc w:val="center"/>
        </w:trPr>
        <w:tc>
          <w:tcPr>
            <w:tcW w:w="704" w:type="dxa"/>
          </w:tcPr>
          <w:p w14:paraId="2C1D7AC0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1FAE6A7" w14:textId="1E1297F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Wszystkie nasadki do drutów </w:t>
            </w:r>
            <w:proofErr w:type="spellStart"/>
            <w:r w:rsidRPr="00A11177">
              <w:rPr>
                <w:rFonts w:asciiTheme="minorHAnsi" w:hAnsiTheme="minorHAnsi" w:cstheme="minorHAnsi"/>
              </w:rPr>
              <w:t>Kirschnera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posiadają zintegrowany trójzakresowy mechanizm optymalizacji aktywnej średnicy roboczej nasadki</w:t>
            </w:r>
          </w:p>
        </w:tc>
      </w:tr>
      <w:tr w:rsidR="001C1376" w:rsidRPr="00A11177" w14:paraId="177EF07A" w14:textId="77777777" w:rsidTr="00EA15D1">
        <w:trPr>
          <w:jc w:val="center"/>
        </w:trPr>
        <w:tc>
          <w:tcPr>
            <w:tcW w:w="704" w:type="dxa"/>
          </w:tcPr>
          <w:p w14:paraId="76B9536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EC144F3" w14:textId="4A5CAC0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Wszystkie nasadki do drutów </w:t>
            </w:r>
            <w:proofErr w:type="spellStart"/>
            <w:r w:rsidRPr="00A11177">
              <w:rPr>
                <w:rFonts w:asciiTheme="minorHAnsi" w:hAnsiTheme="minorHAnsi" w:cstheme="minorHAnsi"/>
              </w:rPr>
              <w:t>Kirschnera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posiadają mechanizm wstępnie przytrzymujący drut (zapobiega swobodnemu wysunięciu się drutów/</w:t>
            </w:r>
            <w:proofErr w:type="spellStart"/>
            <w:r w:rsidRPr="00A11177">
              <w:rPr>
                <w:rFonts w:asciiTheme="minorHAnsi" w:hAnsiTheme="minorHAnsi" w:cstheme="minorHAnsi"/>
              </w:rPr>
              <w:t>pinów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z nasadki)</w:t>
            </w:r>
          </w:p>
        </w:tc>
      </w:tr>
      <w:tr w:rsidR="001C1376" w:rsidRPr="00A11177" w14:paraId="15D18F95" w14:textId="77777777" w:rsidTr="00EA15D1">
        <w:trPr>
          <w:jc w:val="center"/>
        </w:trPr>
        <w:tc>
          <w:tcPr>
            <w:tcW w:w="704" w:type="dxa"/>
          </w:tcPr>
          <w:p w14:paraId="7BDC35C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A075195" w14:textId="6041804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Nasadka wiertarsko-frezerska trójszczękowa z kluczykiem, z zakresem roboczym średnic 0.0-6.4 mm</w:t>
            </w:r>
          </w:p>
        </w:tc>
      </w:tr>
      <w:tr w:rsidR="001C1376" w:rsidRPr="00A11177" w14:paraId="696F639F" w14:textId="77777777" w:rsidTr="00EA15D1">
        <w:trPr>
          <w:jc w:val="center"/>
        </w:trPr>
        <w:tc>
          <w:tcPr>
            <w:tcW w:w="704" w:type="dxa"/>
          </w:tcPr>
          <w:p w14:paraId="237E016D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4097236" w14:textId="4BE42DC4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Nasadka wiertarsko-</w:t>
            </w:r>
            <w:proofErr w:type="gramStart"/>
            <w:r w:rsidRPr="00A11177">
              <w:rPr>
                <w:rFonts w:asciiTheme="minorHAnsi" w:hAnsiTheme="minorHAnsi" w:cstheme="minorHAnsi"/>
              </w:rPr>
              <w:t>frezerska  z</w:t>
            </w:r>
            <w:proofErr w:type="gramEnd"/>
            <w:r w:rsidRPr="00A11177">
              <w:rPr>
                <w:rFonts w:asciiTheme="minorHAnsi" w:hAnsiTheme="minorHAnsi" w:cstheme="minorHAnsi"/>
              </w:rPr>
              <w:t xml:space="preserve"> gniazdem zatrzaskowym typu </w:t>
            </w:r>
            <w:proofErr w:type="spellStart"/>
            <w:r w:rsidRPr="00A11177">
              <w:rPr>
                <w:rFonts w:asciiTheme="minorHAnsi" w:hAnsiTheme="minorHAnsi" w:cstheme="minorHAnsi"/>
              </w:rPr>
              <w:t>synthes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mały</w:t>
            </w:r>
          </w:p>
        </w:tc>
      </w:tr>
      <w:tr w:rsidR="001C1376" w:rsidRPr="00A11177" w14:paraId="29BA9323" w14:textId="77777777" w:rsidTr="00EA15D1">
        <w:trPr>
          <w:jc w:val="center"/>
        </w:trPr>
        <w:tc>
          <w:tcPr>
            <w:tcW w:w="704" w:type="dxa"/>
          </w:tcPr>
          <w:p w14:paraId="714DBB14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E0ED2D2" w14:textId="0BBC9498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Nasadka wiertarsko-</w:t>
            </w:r>
            <w:proofErr w:type="gramStart"/>
            <w:r w:rsidRPr="00A11177">
              <w:rPr>
                <w:rFonts w:asciiTheme="minorHAnsi" w:hAnsiTheme="minorHAnsi" w:cstheme="minorHAnsi"/>
              </w:rPr>
              <w:t>frezerska  z</w:t>
            </w:r>
            <w:proofErr w:type="gramEnd"/>
            <w:r w:rsidRPr="00A11177">
              <w:rPr>
                <w:rFonts w:asciiTheme="minorHAnsi" w:hAnsiTheme="minorHAnsi" w:cstheme="minorHAnsi"/>
              </w:rPr>
              <w:t xml:space="preserve"> gniazdem zatrzaskowym typu </w:t>
            </w:r>
            <w:proofErr w:type="spellStart"/>
            <w:r w:rsidRPr="00A11177">
              <w:rPr>
                <w:rFonts w:asciiTheme="minorHAnsi" w:hAnsiTheme="minorHAnsi" w:cstheme="minorHAnsi"/>
              </w:rPr>
              <w:t>synthes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duży</w:t>
            </w:r>
          </w:p>
        </w:tc>
      </w:tr>
      <w:tr w:rsidR="001C1376" w:rsidRPr="00A11177" w14:paraId="203977FD" w14:textId="77777777" w:rsidTr="00EA15D1">
        <w:trPr>
          <w:jc w:val="center"/>
        </w:trPr>
        <w:tc>
          <w:tcPr>
            <w:tcW w:w="704" w:type="dxa"/>
          </w:tcPr>
          <w:p w14:paraId="75AB7F2D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F3ADCE7" w14:textId="3BC4D210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Nasadka wiertarsko-frezerska z gniazdem zatrzaskowy</w:t>
            </w:r>
            <w:r w:rsidR="00EA15D1" w:rsidRPr="00A11177">
              <w:rPr>
                <w:rFonts w:asciiTheme="minorHAnsi" w:hAnsiTheme="minorHAnsi" w:cstheme="minorHAnsi"/>
              </w:rPr>
              <w:t xml:space="preserve">m typu </w:t>
            </w:r>
            <w:proofErr w:type="spellStart"/>
            <w:r w:rsidR="00EA15D1" w:rsidRPr="00A11177">
              <w:rPr>
                <w:rFonts w:asciiTheme="minorHAnsi" w:hAnsiTheme="minorHAnsi" w:cstheme="minorHAnsi"/>
              </w:rPr>
              <w:t>hudson</w:t>
            </w:r>
            <w:proofErr w:type="spellEnd"/>
            <w:r w:rsidR="00EA15D1" w:rsidRPr="00A11177">
              <w:rPr>
                <w:rFonts w:asciiTheme="minorHAnsi" w:hAnsiTheme="minorHAnsi" w:cstheme="minorHAnsi"/>
              </w:rPr>
              <w:t>/</w:t>
            </w:r>
            <w:proofErr w:type="spellStart"/>
            <w:r w:rsidR="00EA15D1" w:rsidRPr="00A11177">
              <w:rPr>
                <w:rFonts w:asciiTheme="minorHAnsi" w:hAnsiTheme="minorHAnsi" w:cstheme="minorHAnsi"/>
              </w:rPr>
              <w:t>modifield</w:t>
            </w:r>
            <w:proofErr w:type="spellEnd"/>
            <w:r w:rsidR="00EA15D1" w:rsidRPr="00A111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A15D1" w:rsidRPr="00A11177">
              <w:rPr>
                <w:rFonts w:asciiTheme="minorHAnsi" w:hAnsiTheme="minorHAnsi" w:cstheme="minorHAnsi"/>
              </w:rPr>
              <w:t>trinkle</w:t>
            </w:r>
            <w:proofErr w:type="spellEnd"/>
          </w:p>
        </w:tc>
      </w:tr>
      <w:tr w:rsidR="001C1376" w:rsidRPr="00A11177" w14:paraId="189E5524" w14:textId="77777777" w:rsidTr="00EA15D1">
        <w:trPr>
          <w:jc w:val="center"/>
        </w:trPr>
        <w:tc>
          <w:tcPr>
            <w:tcW w:w="704" w:type="dxa"/>
          </w:tcPr>
          <w:p w14:paraId="57BCF83B" w14:textId="77777777" w:rsidR="001C1376" w:rsidRPr="00A11177" w:rsidRDefault="001C1376" w:rsidP="00EA15D1">
            <w:pPr>
              <w:ind w:left="360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78BC8AD" w14:textId="174466CC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b/>
                <w:bCs/>
              </w:rPr>
              <w:t>Piła ortopedyczna oscylacyjna z dwoma prędkościami oscylacji</w:t>
            </w:r>
          </w:p>
        </w:tc>
      </w:tr>
      <w:tr w:rsidR="001C1376" w:rsidRPr="00A11177" w14:paraId="2E280FE5" w14:textId="77777777" w:rsidTr="00EA15D1">
        <w:trPr>
          <w:jc w:val="center"/>
        </w:trPr>
        <w:tc>
          <w:tcPr>
            <w:tcW w:w="704" w:type="dxa"/>
          </w:tcPr>
          <w:p w14:paraId="0D34F3B6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3765858" w14:textId="362854B6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Metalowa obudowa napędu w postaci rękojeści pistoletowej ze stopów metali nierdzewnych</w:t>
            </w:r>
          </w:p>
        </w:tc>
      </w:tr>
      <w:tr w:rsidR="001C1376" w:rsidRPr="00A11177" w14:paraId="1C06E2C4" w14:textId="77777777" w:rsidTr="00EA15D1">
        <w:trPr>
          <w:jc w:val="center"/>
        </w:trPr>
        <w:tc>
          <w:tcPr>
            <w:tcW w:w="704" w:type="dxa"/>
          </w:tcPr>
          <w:p w14:paraId="51F69B8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CBA8ED8" w14:textId="4446913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Zabezpieczenie napędu przed przypadkowym uruchomieniem (przycisk blokady na obudowie)</w:t>
            </w:r>
          </w:p>
        </w:tc>
      </w:tr>
      <w:tr w:rsidR="001C1376" w:rsidRPr="00A11177" w14:paraId="76FB827F" w14:textId="77777777" w:rsidTr="00EA15D1">
        <w:trPr>
          <w:jc w:val="center"/>
        </w:trPr>
        <w:tc>
          <w:tcPr>
            <w:tcW w:w="704" w:type="dxa"/>
          </w:tcPr>
          <w:p w14:paraId="4F363B1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E84C80D" w14:textId="623E200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Płynna regulacja ruchu oscylacyjnego</w:t>
            </w:r>
          </w:p>
        </w:tc>
      </w:tr>
      <w:tr w:rsidR="001C1376" w:rsidRPr="00A11177" w14:paraId="429291E4" w14:textId="77777777" w:rsidTr="00EA15D1">
        <w:trPr>
          <w:jc w:val="center"/>
        </w:trPr>
        <w:tc>
          <w:tcPr>
            <w:tcW w:w="704" w:type="dxa"/>
          </w:tcPr>
          <w:p w14:paraId="29CA320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CED318B" w14:textId="045EC09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Zakres ruchu oscylacyjnego 0-12 000 cykli/min</w:t>
            </w:r>
          </w:p>
        </w:tc>
      </w:tr>
      <w:tr w:rsidR="001C1376" w:rsidRPr="00A11177" w14:paraId="24012151" w14:textId="77777777" w:rsidTr="00EA15D1">
        <w:trPr>
          <w:jc w:val="center"/>
        </w:trPr>
        <w:tc>
          <w:tcPr>
            <w:tcW w:w="704" w:type="dxa"/>
          </w:tcPr>
          <w:p w14:paraId="0BF39CF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BDA627D" w14:textId="420E84B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Możliwość ustawienia dwóch zakresów prędkości ruchu oscylacyjnego: 0-10 000 i 0-12 000 cykli/min - uruchamiane wbudowanym w napęd przełącznikiem</w:t>
            </w:r>
          </w:p>
        </w:tc>
      </w:tr>
      <w:tr w:rsidR="001C1376" w:rsidRPr="00A11177" w14:paraId="036AE224" w14:textId="77777777" w:rsidTr="00EA15D1">
        <w:trPr>
          <w:jc w:val="center"/>
        </w:trPr>
        <w:tc>
          <w:tcPr>
            <w:tcW w:w="704" w:type="dxa"/>
          </w:tcPr>
          <w:p w14:paraId="5A67D3FA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C3BF676" w14:textId="42056A78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Skok ostrza (wychylenie kątowe) - 5°</w:t>
            </w:r>
          </w:p>
        </w:tc>
      </w:tr>
      <w:tr w:rsidR="001C1376" w:rsidRPr="00A11177" w14:paraId="458108C4" w14:textId="77777777" w:rsidTr="00EA15D1">
        <w:trPr>
          <w:jc w:val="center"/>
        </w:trPr>
        <w:tc>
          <w:tcPr>
            <w:tcW w:w="704" w:type="dxa"/>
          </w:tcPr>
          <w:p w14:paraId="3672275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45B16A8" w14:textId="64D25435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Możliwość ustawienia głowicy z ostrzem w 8 pozycjach co 45°</w:t>
            </w:r>
          </w:p>
        </w:tc>
      </w:tr>
      <w:tr w:rsidR="001C1376" w:rsidRPr="00A11177" w14:paraId="20CDD681" w14:textId="77777777" w:rsidTr="00EA15D1">
        <w:trPr>
          <w:jc w:val="center"/>
        </w:trPr>
        <w:tc>
          <w:tcPr>
            <w:tcW w:w="704" w:type="dxa"/>
          </w:tcPr>
          <w:p w14:paraId="023A29F6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C688548" w14:textId="73F5748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Napęd wyposażony w silnik </w:t>
            </w:r>
            <w:proofErr w:type="spellStart"/>
            <w:r w:rsidRPr="00A11177">
              <w:rPr>
                <w:rFonts w:asciiTheme="minorHAnsi" w:hAnsiTheme="minorHAnsi" w:cstheme="minorHAnsi"/>
              </w:rPr>
              <w:t>bezszczotkowy</w:t>
            </w:r>
            <w:proofErr w:type="spellEnd"/>
          </w:p>
        </w:tc>
      </w:tr>
      <w:tr w:rsidR="001C1376" w:rsidRPr="00A11177" w14:paraId="361C453D" w14:textId="77777777" w:rsidTr="00EA15D1">
        <w:trPr>
          <w:jc w:val="center"/>
        </w:trPr>
        <w:tc>
          <w:tcPr>
            <w:tcW w:w="704" w:type="dxa"/>
          </w:tcPr>
          <w:p w14:paraId="13AAD7F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C2AEEEA" w14:textId="2A855CB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Napęd niewymagający konserwacji i smarowania</w:t>
            </w:r>
          </w:p>
        </w:tc>
      </w:tr>
      <w:tr w:rsidR="001C1376" w:rsidRPr="00A11177" w14:paraId="0FE4C530" w14:textId="77777777" w:rsidTr="00EA15D1">
        <w:trPr>
          <w:jc w:val="center"/>
        </w:trPr>
        <w:tc>
          <w:tcPr>
            <w:tcW w:w="704" w:type="dxa"/>
          </w:tcPr>
          <w:p w14:paraId="7598F628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8285F82" w14:textId="5943303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Zabezpieczenie silnika napędu przed przeciążeniem</w:t>
            </w:r>
          </w:p>
        </w:tc>
      </w:tr>
      <w:tr w:rsidR="001C1376" w:rsidRPr="00A11177" w14:paraId="1156C8D7" w14:textId="77777777" w:rsidTr="00EA15D1">
        <w:trPr>
          <w:jc w:val="center"/>
        </w:trPr>
        <w:tc>
          <w:tcPr>
            <w:tcW w:w="704" w:type="dxa"/>
          </w:tcPr>
          <w:p w14:paraId="566D7670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06582C6" w14:textId="019CEC3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Zatrzaskowy montaż akumulatorów i ostrzy - bez użycia dodatkowych narzędzi</w:t>
            </w:r>
          </w:p>
        </w:tc>
      </w:tr>
      <w:tr w:rsidR="001C1376" w:rsidRPr="00A11177" w14:paraId="4D21CAFB" w14:textId="77777777" w:rsidTr="00EA15D1">
        <w:trPr>
          <w:jc w:val="center"/>
        </w:trPr>
        <w:tc>
          <w:tcPr>
            <w:tcW w:w="704" w:type="dxa"/>
          </w:tcPr>
          <w:p w14:paraId="49638A9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AC89C53" w14:textId="7C1E019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Zestawy akumulatorowe dołączane od dołu rękojeści napędu - system zatrzaskowy</w:t>
            </w:r>
          </w:p>
        </w:tc>
      </w:tr>
      <w:tr w:rsidR="001C1376" w:rsidRPr="00A11177" w14:paraId="2343A52D" w14:textId="77777777" w:rsidTr="00EA15D1">
        <w:trPr>
          <w:jc w:val="center"/>
        </w:trPr>
        <w:tc>
          <w:tcPr>
            <w:tcW w:w="704" w:type="dxa"/>
          </w:tcPr>
          <w:p w14:paraId="2474ED2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4BBCA10" w14:textId="262F1BDA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Napięcie zasilania napędu: 9.9 V </w:t>
            </w:r>
          </w:p>
        </w:tc>
      </w:tr>
      <w:tr w:rsidR="001C1376" w:rsidRPr="00A11177" w14:paraId="08719565" w14:textId="77777777" w:rsidTr="00EA15D1">
        <w:trPr>
          <w:jc w:val="center"/>
        </w:trPr>
        <w:tc>
          <w:tcPr>
            <w:tcW w:w="704" w:type="dxa"/>
          </w:tcPr>
          <w:p w14:paraId="75246F4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1CD34DC" w14:textId="784C491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Metody sterylizacji – parowa, plazmowa, nadtlenkiem wodoru w postaci gazowej</w:t>
            </w:r>
          </w:p>
        </w:tc>
      </w:tr>
      <w:tr w:rsidR="001C1376" w:rsidRPr="00A11177" w14:paraId="3957C8D0" w14:textId="77777777" w:rsidTr="00EA15D1">
        <w:trPr>
          <w:jc w:val="center"/>
        </w:trPr>
        <w:tc>
          <w:tcPr>
            <w:tcW w:w="704" w:type="dxa"/>
          </w:tcPr>
          <w:p w14:paraId="087D036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EF78937" w14:textId="219D01D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Klasa ochronna obudowy piły oscylacyjnej IPX9 (lub równoważna) - ochrona przed zalaniem strugą wody pod ciśnieniem 80-100 barów o temperaturze do +80°C</w:t>
            </w:r>
          </w:p>
        </w:tc>
      </w:tr>
      <w:tr w:rsidR="001C1376" w:rsidRPr="00A11177" w14:paraId="01E6F5B8" w14:textId="77777777" w:rsidTr="00EA15D1">
        <w:trPr>
          <w:jc w:val="center"/>
        </w:trPr>
        <w:tc>
          <w:tcPr>
            <w:tcW w:w="704" w:type="dxa"/>
          </w:tcPr>
          <w:p w14:paraId="77BFB87D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11586F4" w14:textId="1F5BC8E8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Maksymalna temperatura części piły oscylacyjnej stykających się z ciałem pacjenta &lt;51°C</w:t>
            </w:r>
          </w:p>
        </w:tc>
      </w:tr>
      <w:tr w:rsidR="001C1376" w:rsidRPr="00A11177" w14:paraId="61E086EC" w14:textId="77777777" w:rsidTr="00EA15D1">
        <w:trPr>
          <w:jc w:val="center"/>
        </w:trPr>
        <w:tc>
          <w:tcPr>
            <w:tcW w:w="704" w:type="dxa"/>
          </w:tcPr>
          <w:p w14:paraId="146D345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C7EA72F" w14:textId="1F372A2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Maksymalna waga piły oscylacyjnej: 1,5 kg</w:t>
            </w:r>
          </w:p>
        </w:tc>
      </w:tr>
      <w:tr w:rsidR="001C1376" w:rsidRPr="00A11177" w14:paraId="3A1742EA" w14:textId="77777777" w:rsidTr="00EA15D1">
        <w:trPr>
          <w:jc w:val="center"/>
        </w:trPr>
        <w:tc>
          <w:tcPr>
            <w:tcW w:w="704" w:type="dxa"/>
          </w:tcPr>
          <w:p w14:paraId="7DA4E53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9F9AAB9" w14:textId="2259B52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Dostępnych ponad 150 ostrzy o różnej geometrii do piły oscylacyjnej</w:t>
            </w:r>
          </w:p>
        </w:tc>
      </w:tr>
      <w:tr w:rsidR="001C1376" w:rsidRPr="00A11177" w14:paraId="3DD373C4" w14:textId="77777777" w:rsidTr="00EA15D1">
        <w:trPr>
          <w:jc w:val="center"/>
        </w:trPr>
        <w:tc>
          <w:tcPr>
            <w:tcW w:w="704" w:type="dxa"/>
          </w:tcPr>
          <w:p w14:paraId="296EDE54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D5415C2" w14:textId="668834F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Ładowarka do akumulatorów 6-portowa </w:t>
            </w:r>
          </w:p>
        </w:tc>
      </w:tr>
      <w:tr w:rsidR="001C1376" w:rsidRPr="00A11177" w14:paraId="32D2710A" w14:textId="77777777" w:rsidTr="00EA15D1">
        <w:trPr>
          <w:jc w:val="center"/>
        </w:trPr>
        <w:tc>
          <w:tcPr>
            <w:tcW w:w="704" w:type="dxa"/>
          </w:tcPr>
          <w:p w14:paraId="740CFA3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0E741C2" w14:textId="1265F694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Możliwość jednoczesnego niezależnego ładowania do sześciu akumulatorów</w:t>
            </w:r>
          </w:p>
        </w:tc>
      </w:tr>
      <w:tr w:rsidR="001C1376" w:rsidRPr="00A11177" w14:paraId="1CBEB07D" w14:textId="77777777" w:rsidTr="00EA15D1">
        <w:trPr>
          <w:jc w:val="center"/>
        </w:trPr>
        <w:tc>
          <w:tcPr>
            <w:tcW w:w="704" w:type="dxa"/>
          </w:tcPr>
          <w:p w14:paraId="4E476400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3D425E6" w14:textId="6CB13A5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Elektroniczna kontrola procesu testowania i ładowania akumulatorów</w:t>
            </w:r>
          </w:p>
        </w:tc>
      </w:tr>
      <w:tr w:rsidR="001C1376" w:rsidRPr="00A11177" w14:paraId="4EC60F1C" w14:textId="77777777" w:rsidTr="00EA15D1">
        <w:trPr>
          <w:jc w:val="center"/>
        </w:trPr>
        <w:tc>
          <w:tcPr>
            <w:tcW w:w="704" w:type="dxa"/>
          </w:tcPr>
          <w:p w14:paraId="5A856D4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BBDE34E" w14:textId="6619279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Podświetlany panel wyświetlacza, który przedstawia stan ładowarki, portów i baterii, w tym liczby cykli dla bieżącego portu </w:t>
            </w:r>
          </w:p>
        </w:tc>
      </w:tr>
      <w:tr w:rsidR="001C1376" w:rsidRPr="00A11177" w14:paraId="0A7FAF32" w14:textId="77777777" w:rsidTr="00EA15D1">
        <w:trPr>
          <w:jc w:val="center"/>
        </w:trPr>
        <w:tc>
          <w:tcPr>
            <w:tcW w:w="704" w:type="dxa"/>
          </w:tcPr>
          <w:p w14:paraId="1F3E94F8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EE5A1DF" w14:textId="6E1117BC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Wskaźniki świetlne — paski i lampki kontrolne dostarczają informacji odpowiadającej danemu portowi ładowarki. Lampki te mogą świecić stale lub migać, w zależności od stanu ładowarki, portu lub zestawu baterii.</w:t>
            </w:r>
          </w:p>
        </w:tc>
      </w:tr>
      <w:tr w:rsidR="001C1376" w:rsidRPr="00A11177" w14:paraId="2392525F" w14:textId="77777777" w:rsidTr="00EA15D1">
        <w:trPr>
          <w:jc w:val="center"/>
        </w:trPr>
        <w:tc>
          <w:tcPr>
            <w:tcW w:w="704" w:type="dxa"/>
          </w:tcPr>
          <w:p w14:paraId="5F70DA1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76AB444" w14:textId="20C86A8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Czas trwania typowej sekwencji ładowania pojedynczego akumulatora: od 5 do 30min</w:t>
            </w:r>
          </w:p>
        </w:tc>
      </w:tr>
      <w:tr w:rsidR="001C1376" w:rsidRPr="00A11177" w14:paraId="36E13013" w14:textId="77777777" w:rsidTr="00EA15D1">
        <w:trPr>
          <w:jc w:val="center"/>
        </w:trPr>
        <w:tc>
          <w:tcPr>
            <w:tcW w:w="704" w:type="dxa"/>
          </w:tcPr>
          <w:p w14:paraId="3F6ECCC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8B37020" w14:textId="43AA9D3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Maksymalny czas trwania sekwencji ładowania dużego akumulatora: 90min</w:t>
            </w:r>
          </w:p>
        </w:tc>
      </w:tr>
      <w:tr w:rsidR="001C1376" w:rsidRPr="00A11177" w14:paraId="0AAD89E6" w14:textId="77777777" w:rsidTr="00EA15D1">
        <w:trPr>
          <w:jc w:val="center"/>
        </w:trPr>
        <w:tc>
          <w:tcPr>
            <w:tcW w:w="704" w:type="dxa"/>
          </w:tcPr>
          <w:p w14:paraId="77FE286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C621ADD" w14:textId="035E5CB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Zużycie energii: tryb standardowy, tryb </w:t>
            </w:r>
            <w:proofErr w:type="spellStart"/>
            <w:r w:rsidRPr="00A11177">
              <w:rPr>
                <w:rFonts w:asciiTheme="minorHAnsi" w:hAnsiTheme="minorHAnsi" w:cstheme="minorHAnsi"/>
              </w:rPr>
              <w:t>eko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z automatycznym trybem czuwania</w:t>
            </w:r>
          </w:p>
        </w:tc>
      </w:tr>
      <w:tr w:rsidR="001C1376" w:rsidRPr="00A11177" w14:paraId="63848E16" w14:textId="77777777" w:rsidTr="00EA15D1">
        <w:trPr>
          <w:jc w:val="center"/>
        </w:trPr>
        <w:tc>
          <w:tcPr>
            <w:tcW w:w="704" w:type="dxa"/>
          </w:tcPr>
          <w:p w14:paraId="3E8FE88A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1D8C183" w14:textId="5616A2A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Napięcie wejściowe ładowarki: 230V, 1,43A, 50-60Hz</w:t>
            </w:r>
          </w:p>
        </w:tc>
      </w:tr>
      <w:tr w:rsidR="001C1376" w:rsidRPr="00A11177" w14:paraId="6260E9D7" w14:textId="77777777" w:rsidTr="00EA15D1">
        <w:trPr>
          <w:jc w:val="center"/>
        </w:trPr>
        <w:tc>
          <w:tcPr>
            <w:tcW w:w="704" w:type="dxa"/>
          </w:tcPr>
          <w:p w14:paraId="6F4BD77A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B965C54" w14:textId="3D69DA66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Izolowany port </w:t>
            </w:r>
            <w:proofErr w:type="gramStart"/>
            <w:r w:rsidRPr="00A11177">
              <w:rPr>
                <w:rFonts w:asciiTheme="minorHAnsi" w:hAnsiTheme="minorHAnsi" w:cstheme="minorHAnsi"/>
              </w:rPr>
              <w:t>diagnostyczny  zapewniający</w:t>
            </w:r>
            <w:proofErr w:type="gramEnd"/>
            <w:r w:rsidRPr="00A11177">
              <w:rPr>
                <w:rFonts w:asciiTheme="minorHAnsi" w:hAnsiTheme="minorHAnsi" w:cstheme="minorHAnsi"/>
              </w:rPr>
              <w:t xml:space="preserve"> komunikacje z opcjonalnym systemem do zdalnej diagnostyki napędów i akumulatorów za pośrednictwem Internetu </w:t>
            </w:r>
          </w:p>
        </w:tc>
      </w:tr>
      <w:tr w:rsidR="001C1376" w:rsidRPr="00A11177" w14:paraId="22E205E1" w14:textId="77777777" w:rsidTr="00EA15D1">
        <w:trPr>
          <w:jc w:val="center"/>
        </w:trPr>
        <w:tc>
          <w:tcPr>
            <w:tcW w:w="704" w:type="dxa"/>
          </w:tcPr>
          <w:p w14:paraId="3AF7C974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EF833A4" w14:textId="20EC41B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Liczba ogniw akumulatora - 6</w:t>
            </w:r>
          </w:p>
        </w:tc>
      </w:tr>
      <w:tr w:rsidR="001C1376" w:rsidRPr="00A11177" w14:paraId="043098F0" w14:textId="77777777" w:rsidTr="00EA15D1">
        <w:trPr>
          <w:jc w:val="center"/>
        </w:trPr>
        <w:tc>
          <w:tcPr>
            <w:tcW w:w="704" w:type="dxa"/>
          </w:tcPr>
          <w:p w14:paraId="54084069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B9BD469" w14:textId="22A1C7F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Ogniwa Li-</w:t>
            </w:r>
            <w:proofErr w:type="spellStart"/>
            <w:r w:rsidRPr="00A11177">
              <w:rPr>
                <w:rFonts w:asciiTheme="minorHAnsi" w:hAnsiTheme="minorHAnsi" w:cstheme="minorHAnsi"/>
              </w:rPr>
              <w:t>Ion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akumulatorów nie posiadające tzw. efektu pamięci — nie wymagają przeprowadzania okresowego procesu ich kondycjonowania.</w:t>
            </w:r>
          </w:p>
        </w:tc>
      </w:tr>
      <w:tr w:rsidR="001C1376" w:rsidRPr="00A11177" w14:paraId="6FF4BAAE" w14:textId="77777777" w:rsidTr="00EA15D1">
        <w:trPr>
          <w:jc w:val="center"/>
        </w:trPr>
        <w:tc>
          <w:tcPr>
            <w:tcW w:w="704" w:type="dxa"/>
          </w:tcPr>
          <w:p w14:paraId="5767EC0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8D6B544" w14:textId="338161AA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Podczas pracy napędu wydatek energetyczny akumulatorów Li-</w:t>
            </w:r>
            <w:proofErr w:type="spellStart"/>
            <w:r w:rsidRPr="00A11177">
              <w:rPr>
                <w:rFonts w:asciiTheme="minorHAnsi" w:hAnsiTheme="minorHAnsi" w:cstheme="minorHAnsi"/>
              </w:rPr>
              <w:t>Ion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stały i maksymalny— brak efekt liniowego spadku wydajności napędu podczas zabiegu</w:t>
            </w:r>
          </w:p>
        </w:tc>
      </w:tr>
      <w:tr w:rsidR="001C1376" w:rsidRPr="00A11177" w14:paraId="267B2F91" w14:textId="77777777" w:rsidTr="00EA15D1">
        <w:trPr>
          <w:jc w:val="center"/>
        </w:trPr>
        <w:tc>
          <w:tcPr>
            <w:tcW w:w="704" w:type="dxa"/>
          </w:tcPr>
          <w:p w14:paraId="1AAAA24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F1FEAB0" w14:textId="058C982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Akumulatory wyposażone są w technologię aktywnej ochrony ogniw (ACP — Active Cell </w:t>
            </w:r>
            <w:proofErr w:type="spellStart"/>
            <w:r w:rsidRPr="00A11177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A11177">
              <w:rPr>
                <w:rFonts w:asciiTheme="minorHAnsi" w:hAnsiTheme="minorHAnsi" w:cstheme="minorHAnsi"/>
              </w:rPr>
              <w:t>) zabezpieczając przed przypadkowym rozładowaniem (np. zwarcie styków podczas zanurzania akumulatora),</w:t>
            </w:r>
          </w:p>
        </w:tc>
      </w:tr>
      <w:tr w:rsidR="001C1376" w:rsidRPr="00A11177" w14:paraId="5CB6CD6F" w14:textId="77777777" w:rsidTr="00EA15D1">
        <w:trPr>
          <w:jc w:val="center"/>
        </w:trPr>
        <w:tc>
          <w:tcPr>
            <w:tcW w:w="704" w:type="dxa"/>
          </w:tcPr>
          <w:p w14:paraId="5EDC880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DB66230" w14:textId="77777777" w:rsidR="001C1376" w:rsidRPr="00A11177" w:rsidRDefault="001C1376" w:rsidP="001C13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 xml:space="preserve">Elektroniczny moduł pamięci do rejestracji danych identyfikacyjnych i parametrów roboczych </w:t>
            </w:r>
          </w:p>
          <w:p w14:paraId="4D5BFAF1" w14:textId="58E1D0F5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akumulatora m.in. liczby cykli ładowania, rzeczywistej pojemności kumulowanej przez ogniwa,</w:t>
            </w:r>
          </w:p>
        </w:tc>
      </w:tr>
      <w:tr w:rsidR="001C1376" w:rsidRPr="00A11177" w14:paraId="529A3594" w14:textId="77777777" w:rsidTr="00EA15D1">
        <w:trPr>
          <w:jc w:val="center"/>
        </w:trPr>
        <w:tc>
          <w:tcPr>
            <w:tcW w:w="704" w:type="dxa"/>
          </w:tcPr>
          <w:p w14:paraId="6BF40C04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C7DD67D" w14:textId="6A1A3B3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 xml:space="preserve">Elektroniczny moduł pamięci do odczytu danych identyfikacyjnych i parametrów pracy zasilanych napędów w celu komunikacji z opcjonalnym </w:t>
            </w:r>
            <w:proofErr w:type="gramStart"/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systemem  do</w:t>
            </w:r>
            <w:proofErr w:type="gramEnd"/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 xml:space="preserve"> zdalnej diagnostyki napędów</w:t>
            </w:r>
          </w:p>
        </w:tc>
      </w:tr>
      <w:tr w:rsidR="001C1376" w:rsidRPr="00A11177" w14:paraId="07EECB8F" w14:textId="77777777" w:rsidTr="00EA15D1">
        <w:trPr>
          <w:jc w:val="center"/>
        </w:trPr>
        <w:tc>
          <w:tcPr>
            <w:tcW w:w="704" w:type="dxa"/>
          </w:tcPr>
          <w:p w14:paraId="01064324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84A5D6B" w14:textId="0B5EA29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Napięcie wyjściowe 9.9V</w:t>
            </w:r>
          </w:p>
        </w:tc>
      </w:tr>
      <w:tr w:rsidR="001C1376" w:rsidRPr="00A11177" w14:paraId="64C535AD" w14:textId="77777777" w:rsidTr="00EA15D1">
        <w:trPr>
          <w:jc w:val="center"/>
        </w:trPr>
        <w:tc>
          <w:tcPr>
            <w:tcW w:w="704" w:type="dxa"/>
          </w:tcPr>
          <w:p w14:paraId="6F03EB49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4665485" w14:textId="489167F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Pojemność (Moc): 21.8 </w:t>
            </w:r>
            <w:proofErr w:type="spellStart"/>
            <w:r w:rsidRPr="00A11177">
              <w:rPr>
                <w:rFonts w:asciiTheme="minorHAnsi" w:hAnsiTheme="minorHAnsi" w:cstheme="minorHAnsi"/>
              </w:rPr>
              <w:t>Wh</w:t>
            </w:r>
            <w:proofErr w:type="spellEnd"/>
            <w:r w:rsidRPr="00A11177">
              <w:rPr>
                <w:rFonts w:asciiTheme="minorHAnsi" w:hAnsiTheme="minorHAnsi" w:cstheme="minorHAnsi"/>
              </w:rPr>
              <w:t>/2.2 Ah</w:t>
            </w:r>
          </w:p>
        </w:tc>
      </w:tr>
      <w:tr w:rsidR="001C1376" w:rsidRPr="00A11177" w14:paraId="3910FBA1" w14:textId="77777777" w:rsidTr="00EA15D1">
        <w:trPr>
          <w:jc w:val="center"/>
        </w:trPr>
        <w:tc>
          <w:tcPr>
            <w:tcW w:w="704" w:type="dxa"/>
          </w:tcPr>
          <w:p w14:paraId="7CA912F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D4AC914" w14:textId="0D4EE73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Waga: max 0,5 kg</w:t>
            </w:r>
          </w:p>
        </w:tc>
      </w:tr>
      <w:tr w:rsidR="001C1376" w:rsidRPr="00A11177" w14:paraId="770183E8" w14:textId="77777777" w:rsidTr="00EA15D1">
        <w:trPr>
          <w:jc w:val="center"/>
        </w:trPr>
        <w:tc>
          <w:tcPr>
            <w:tcW w:w="704" w:type="dxa"/>
          </w:tcPr>
          <w:p w14:paraId="5B92109A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D93B7DE" w14:textId="270828E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Osłona sterylna do zakładania dużego akumulatora </w:t>
            </w:r>
          </w:p>
        </w:tc>
      </w:tr>
      <w:tr w:rsidR="001C1376" w:rsidRPr="00A11177" w14:paraId="11516864" w14:textId="77777777" w:rsidTr="00EA15D1">
        <w:trPr>
          <w:jc w:val="center"/>
        </w:trPr>
        <w:tc>
          <w:tcPr>
            <w:tcW w:w="704" w:type="dxa"/>
          </w:tcPr>
          <w:p w14:paraId="102E475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A7338A8" w14:textId="7F16FC0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Dedykowana obudowa sterylne wyposażona w szczelny mechanizm blokujący zabezpieczający pojemnik przed przypadkowym otwarciem</w:t>
            </w:r>
          </w:p>
        </w:tc>
      </w:tr>
      <w:tr w:rsidR="001C1376" w:rsidRPr="00A11177" w14:paraId="078B17B6" w14:textId="77777777" w:rsidTr="00EA15D1">
        <w:trPr>
          <w:jc w:val="center"/>
        </w:trPr>
        <w:tc>
          <w:tcPr>
            <w:tcW w:w="704" w:type="dxa"/>
          </w:tcPr>
          <w:p w14:paraId="7B1E724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A123514" w14:textId="2FCFF3B6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Dedykowany pojemnik do sterylizacji z wyjmowaną tacą do napędu wiertarskiego wraz z akcesoriami </w:t>
            </w:r>
          </w:p>
        </w:tc>
      </w:tr>
      <w:tr w:rsidR="001C1376" w:rsidRPr="00A11177" w14:paraId="0700CFB8" w14:textId="77777777" w:rsidTr="00EA15D1">
        <w:trPr>
          <w:jc w:val="center"/>
        </w:trPr>
        <w:tc>
          <w:tcPr>
            <w:tcW w:w="704" w:type="dxa"/>
          </w:tcPr>
          <w:p w14:paraId="7E19539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CA9BE93" w14:textId="57C54C2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Wymiary maksymalne tacy wewnętrznej, na 2 napędy z oferowanego zestawu, rozmiar 1/1</w:t>
            </w:r>
          </w:p>
        </w:tc>
      </w:tr>
      <w:tr w:rsidR="001C1376" w:rsidRPr="00A11177" w14:paraId="2259D025" w14:textId="77777777" w:rsidTr="00EA15D1">
        <w:trPr>
          <w:jc w:val="center"/>
        </w:trPr>
        <w:tc>
          <w:tcPr>
            <w:tcW w:w="704" w:type="dxa"/>
          </w:tcPr>
          <w:p w14:paraId="452D6FC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B2700E2" w14:textId="470684F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Taca sterylizacyjna wyposażona w dedykowane uchwyty (</w:t>
            </w:r>
            <w:proofErr w:type="spellStart"/>
            <w:r w:rsidRPr="00A11177">
              <w:rPr>
                <w:rFonts w:asciiTheme="minorHAnsi" w:hAnsiTheme="minorHAnsi" w:cstheme="minorHAnsi"/>
              </w:rPr>
              <w:t>organizery</w:t>
            </w:r>
            <w:proofErr w:type="spellEnd"/>
            <w:r w:rsidRPr="00A11177">
              <w:rPr>
                <w:rFonts w:asciiTheme="minorHAnsi" w:hAnsiTheme="minorHAnsi" w:cstheme="minorHAnsi"/>
              </w:rPr>
              <w:t>) z elastomeru termoplastycznego dopasowane do stabilnego umiejscowienia każdego z elementów zestawu</w:t>
            </w:r>
          </w:p>
        </w:tc>
      </w:tr>
      <w:tr w:rsidR="001C1376" w:rsidRPr="00A11177" w14:paraId="071B2096" w14:textId="77777777" w:rsidTr="00EA15D1">
        <w:trPr>
          <w:jc w:val="center"/>
        </w:trPr>
        <w:tc>
          <w:tcPr>
            <w:tcW w:w="704" w:type="dxa"/>
          </w:tcPr>
          <w:p w14:paraId="6A92E099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FBF4086" w14:textId="60282F61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Pokrywa wewnętrzna, rozmiar 1/1 </w:t>
            </w:r>
          </w:p>
        </w:tc>
      </w:tr>
      <w:tr w:rsidR="001C1376" w:rsidRPr="00A11177" w14:paraId="6439C67B" w14:textId="77777777" w:rsidTr="00EA15D1">
        <w:trPr>
          <w:jc w:val="center"/>
        </w:trPr>
        <w:tc>
          <w:tcPr>
            <w:tcW w:w="704" w:type="dxa"/>
          </w:tcPr>
          <w:p w14:paraId="36BDCE0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A9654A3" w14:textId="00AE7DC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Podstawa kontenera z jednolitym dnem, rozmiar 1/1 do oferowanego zestawu </w:t>
            </w:r>
          </w:p>
        </w:tc>
      </w:tr>
      <w:tr w:rsidR="001C1376" w:rsidRPr="00A11177" w14:paraId="2D4C0682" w14:textId="77777777" w:rsidTr="00EA15D1">
        <w:trPr>
          <w:jc w:val="center"/>
        </w:trPr>
        <w:tc>
          <w:tcPr>
            <w:tcW w:w="704" w:type="dxa"/>
          </w:tcPr>
          <w:p w14:paraId="178051A6" w14:textId="77777777" w:rsidR="001C1376" w:rsidRPr="00A11177" w:rsidRDefault="001C1376" w:rsidP="00EA15D1">
            <w:pPr>
              <w:ind w:left="360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0C91589" w14:textId="411CC19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b/>
                <w:bCs/>
              </w:rPr>
              <w:t xml:space="preserve">Napęd wiertarski akumulatorowy do małych i średnich kości </w:t>
            </w:r>
          </w:p>
        </w:tc>
      </w:tr>
      <w:tr w:rsidR="001C1376" w:rsidRPr="00A11177" w14:paraId="3CC77331" w14:textId="77777777" w:rsidTr="00EA15D1">
        <w:trPr>
          <w:jc w:val="center"/>
        </w:trPr>
        <w:tc>
          <w:tcPr>
            <w:tcW w:w="704" w:type="dxa"/>
          </w:tcPr>
          <w:p w14:paraId="58A2659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92147AC" w14:textId="073CA15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Wiertarka ortopedyczna dwuprzyciskowa z funkcją oscylacji</w:t>
            </w:r>
          </w:p>
        </w:tc>
      </w:tr>
      <w:tr w:rsidR="001C1376" w:rsidRPr="00A11177" w14:paraId="05A11184" w14:textId="77777777" w:rsidTr="00EA15D1">
        <w:trPr>
          <w:jc w:val="center"/>
        </w:trPr>
        <w:tc>
          <w:tcPr>
            <w:tcW w:w="704" w:type="dxa"/>
          </w:tcPr>
          <w:p w14:paraId="4A9AF33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5728690" w14:textId="3C057A5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Metalowa obudowa wiertarki w postaci rękojeści pistoletowej ze stopów metali nierdzewnych</w:t>
            </w:r>
          </w:p>
        </w:tc>
      </w:tr>
      <w:tr w:rsidR="001C1376" w:rsidRPr="00A11177" w14:paraId="0421C393" w14:textId="77777777" w:rsidTr="00EA15D1">
        <w:trPr>
          <w:jc w:val="center"/>
        </w:trPr>
        <w:tc>
          <w:tcPr>
            <w:tcW w:w="704" w:type="dxa"/>
          </w:tcPr>
          <w:p w14:paraId="0F29A83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C26B605" w14:textId="3933343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Zabezpieczenie napędu przed przypadkowym uruchomieniem (przycisk blokady na obudowie)</w:t>
            </w:r>
          </w:p>
        </w:tc>
      </w:tr>
      <w:tr w:rsidR="001C1376" w:rsidRPr="00A11177" w14:paraId="0E2EE220" w14:textId="77777777" w:rsidTr="00EA15D1">
        <w:trPr>
          <w:jc w:val="center"/>
        </w:trPr>
        <w:tc>
          <w:tcPr>
            <w:tcW w:w="704" w:type="dxa"/>
          </w:tcPr>
          <w:p w14:paraId="1E58852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4F88C65" w14:textId="7C682A2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Obroty wiercenia: lewo, prawo i oscylacja</w:t>
            </w:r>
          </w:p>
        </w:tc>
      </w:tr>
      <w:tr w:rsidR="001C1376" w:rsidRPr="00A11177" w14:paraId="3481D036" w14:textId="77777777" w:rsidTr="00EA15D1">
        <w:trPr>
          <w:jc w:val="center"/>
        </w:trPr>
        <w:tc>
          <w:tcPr>
            <w:tcW w:w="704" w:type="dxa"/>
          </w:tcPr>
          <w:p w14:paraId="37A59A86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725E9A8" w14:textId="43260F2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Wbudowane dwa przyciski do niezależnego uruchamiania obrotów lewo/prawo oraz uruchamiania trybu oscylacyjnego napędu (wciśnięte dwa przyciski)</w:t>
            </w:r>
          </w:p>
        </w:tc>
      </w:tr>
      <w:tr w:rsidR="001C1376" w:rsidRPr="00A11177" w14:paraId="075CC173" w14:textId="77777777" w:rsidTr="00EA15D1">
        <w:trPr>
          <w:jc w:val="center"/>
        </w:trPr>
        <w:tc>
          <w:tcPr>
            <w:tcW w:w="704" w:type="dxa"/>
          </w:tcPr>
          <w:p w14:paraId="731D7CF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D4FBEEF" w14:textId="261F53A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Funkcja blokowania przycisku uruchamiania obrotów w lewą stronę realizowana przełącznikiem w napędzie</w:t>
            </w:r>
          </w:p>
        </w:tc>
      </w:tr>
      <w:tr w:rsidR="001C1376" w:rsidRPr="00A11177" w14:paraId="5BE5AC57" w14:textId="77777777" w:rsidTr="00EA15D1">
        <w:trPr>
          <w:jc w:val="center"/>
        </w:trPr>
        <w:tc>
          <w:tcPr>
            <w:tcW w:w="704" w:type="dxa"/>
          </w:tcPr>
          <w:p w14:paraId="0C761E7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A7B6BDC" w14:textId="1AD938B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Płynna regulacja ruchu obrotowego i oscylacyjnego</w:t>
            </w:r>
          </w:p>
        </w:tc>
      </w:tr>
      <w:tr w:rsidR="001C1376" w:rsidRPr="00A11177" w14:paraId="25E48B73" w14:textId="77777777" w:rsidTr="00EA15D1">
        <w:trPr>
          <w:jc w:val="center"/>
        </w:trPr>
        <w:tc>
          <w:tcPr>
            <w:tcW w:w="704" w:type="dxa"/>
          </w:tcPr>
          <w:p w14:paraId="1511622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6EEE56E" w14:textId="1A6262E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Moment obrotowy regulowany za pomocą nasadek</w:t>
            </w:r>
          </w:p>
        </w:tc>
      </w:tr>
      <w:tr w:rsidR="001C1376" w:rsidRPr="00A11177" w14:paraId="2066722E" w14:textId="77777777" w:rsidTr="00EA15D1">
        <w:trPr>
          <w:jc w:val="center"/>
        </w:trPr>
        <w:tc>
          <w:tcPr>
            <w:tcW w:w="704" w:type="dxa"/>
          </w:tcPr>
          <w:p w14:paraId="4BC67020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6C8620E" w14:textId="4B7A2E1C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Zakres prędkości obrotowej z nasadkami wiertarskimi: 0 - 1500 </w:t>
            </w:r>
            <w:proofErr w:type="spellStart"/>
            <w:r w:rsidRPr="00A11177">
              <w:rPr>
                <w:rFonts w:asciiTheme="minorHAnsi" w:hAnsiTheme="minorHAnsi" w:cstheme="minorHAnsi"/>
              </w:rPr>
              <w:t>obr</w:t>
            </w:r>
            <w:proofErr w:type="spellEnd"/>
            <w:r w:rsidRPr="00A11177">
              <w:rPr>
                <w:rFonts w:asciiTheme="minorHAnsi" w:hAnsiTheme="minorHAnsi" w:cstheme="minorHAnsi"/>
              </w:rPr>
              <w:t>/min</w:t>
            </w:r>
          </w:p>
        </w:tc>
      </w:tr>
      <w:tr w:rsidR="001C1376" w:rsidRPr="00A11177" w14:paraId="40324BD7" w14:textId="77777777" w:rsidTr="00EA15D1">
        <w:trPr>
          <w:jc w:val="center"/>
        </w:trPr>
        <w:tc>
          <w:tcPr>
            <w:tcW w:w="704" w:type="dxa"/>
          </w:tcPr>
          <w:p w14:paraId="1536FFF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A0580FC" w14:textId="2947C65C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Zakres prędkości obrotowej z nasadkami do rozwiercania (frezerskimi): 0 - 300 </w:t>
            </w:r>
            <w:proofErr w:type="spellStart"/>
            <w:r w:rsidRPr="00A11177">
              <w:rPr>
                <w:rFonts w:asciiTheme="minorHAnsi" w:hAnsiTheme="minorHAnsi" w:cstheme="minorHAnsi"/>
              </w:rPr>
              <w:t>obr</w:t>
            </w:r>
            <w:proofErr w:type="spellEnd"/>
            <w:r w:rsidRPr="00A11177">
              <w:rPr>
                <w:rFonts w:asciiTheme="minorHAnsi" w:hAnsiTheme="minorHAnsi" w:cstheme="minorHAnsi"/>
              </w:rPr>
              <w:t>/min</w:t>
            </w:r>
          </w:p>
        </w:tc>
      </w:tr>
      <w:tr w:rsidR="001C1376" w:rsidRPr="00A11177" w14:paraId="05CECE25" w14:textId="77777777" w:rsidTr="00EA15D1">
        <w:trPr>
          <w:jc w:val="center"/>
        </w:trPr>
        <w:tc>
          <w:tcPr>
            <w:tcW w:w="704" w:type="dxa"/>
          </w:tcPr>
          <w:p w14:paraId="6494608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B480AB0" w14:textId="4191774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Maksymalny moment obrotowy z nasadkami wiertarskimi: 3.6 </w:t>
            </w:r>
            <w:proofErr w:type="spellStart"/>
            <w:r w:rsidRPr="00A11177">
              <w:rPr>
                <w:rFonts w:asciiTheme="minorHAnsi" w:hAnsiTheme="minorHAnsi" w:cstheme="minorHAnsi"/>
              </w:rPr>
              <w:t>Nm</w:t>
            </w:r>
            <w:proofErr w:type="spellEnd"/>
          </w:p>
        </w:tc>
      </w:tr>
      <w:tr w:rsidR="001C1376" w:rsidRPr="00A11177" w14:paraId="2FAEF996" w14:textId="77777777" w:rsidTr="00EA15D1">
        <w:trPr>
          <w:jc w:val="center"/>
        </w:trPr>
        <w:tc>
          <w:tcPr>
            <w:tcW w:w="704" w:type="dxa"/>
          </w:tcPr>
          <w:p w14:paraId="69C70A80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3EABF06" w14:textId="049915E4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Maksymalny moment obrotowy z nasadkami do rozwiercania: 18.0 </w:t>
            </w:r>
            <w:proofErr w:type="spellStart"/>
            <w:r w:rsidRPr="00A11177">
              <w:rPr>
                <w:rFonts w:asciiTheme="minorHAnsi" w:hAnsiTheme="minorHAnsi" w:cstheme="minorHAnsi"/>
              </w:rPr>
              <w:t>Nm</w:t>
            </w:r>
            <w:proofErr w:type="spellEnd"/>
          </w:p>
        </w:tc>
      </w:tr>
      <w:tr w:rsidR="001C1376" w:rsidRPr="00A11177" w14:paraId="113A9292" w14:textId="77777777" w:rsidTr="00EA15D1">
        <w:trPr>
          <w:jc w:val="center"/>
        </w:trPr>
        <w:tc>
          <w:tcPr>
            <w:tcW w:w="704" w:type="dxa"/>
          </w:tcPr>
          <w:p w14:paraId="66A9B00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6D1FF44" w14:textId="7FE9896A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Napęd wyposażony w silnik </w:t>
            </w:r>
            <w:proofErr w:type="spellStart"/>
            <w:r w:rsidRPr="00A11177">
              <w:rPr>
                <w:rFonts w:asciiTheme="minorHAnsi" w:hAnsiTheme="minorHAnsi" w:cstheme="minorHAnsi"/>
              </w:rPr>
              <w:t>bezszczotkowy</w:t>
            </w:r>
            <w:proofErr w:type="spellEnd"/>
          </w:p>
        </w:tc>
      </w:tr>
      <w:tr w:rsidR="001C1376" w:rsidRPr="00A11177" w14:paraId="6E276E51" w14:textId="77777777" w:rsidTr="00EA15D1">
        <w:trPr>
          <w:jc w:val="center"/>
        </w:trPr>
        <w:tc>
          <w:tcPr>
            <w:tcW w:w="704" w:type="dxa"/>
          </w:tcPr>
          <w:p w14:paraId="0F15ADB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DB6855F" w14:textId="3D49B38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Napęd niewymagający konserwacji i smarowania</w:t>
            </w:r>
          </w:p>
        </w:tc>
      </w:tr>
      <w:tr w:rsidR="001C1376" w:rsidRPr="00A11177" w14:paraId="5F9A9329" w14:textId="77777777" w:rsidTr="00EA15D1">
        <w:trPr>
          <w:jc w:val="center"/>
        </w:trPr>
        <w:tc>
          <w:tcPr>
            <w:tcW w:w="704" w:type="dxa"/>
          </w:tcPr>
          <w:p w14:paraId="79C00D56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7CC9C72" w14:textId="4F79EE6E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Zabezpieczenie silnika napędu przed przeciążeniem</w:t>
            </w:r>
          </w:p>
        </w:tc>
      </w:tr>
      <w:tr w:rsidR="001C1376" w:rsidRPr="00A11177" w14:paraId="1BDE35F9" w14:textId="77777777" w:rsidTr="00EA15D1">
        <w:trPr>
          <w:jc w:val="center"/>
        </w:trPr>
        <w:tc>
          <w:tcPr>
            <w:tcW w:w="704" w:type="dxa"/>
          </w:tcPr>
          <w:p w14:paraId="480C6C4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FA1C3B8" w14:textId="13BCD35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proofErr w:type="spellStart"/>
            <w:r w:rsidRPr="00A11177">
              <w:rPr>
                <w:rFonts w:asciiTheme="minorHAnsi" w:hAnsiTheme="minorHAnsi" w:cstheme="minorHAnsi"/>
              </w:rPr>
              <w:t>Kaniulacja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wzdłuż osi </w:t>
            </w:r>
            <w:proofErr w:type="gramStart"/>
            <w:r w:rsidRPr="00A11177">
              <w:rPr>
                <w:rFonts w:asciiTheme="minorHAnsi" w:hAnsiTheme="minorHAnsi" w:cstheme="minorHAnsi"/>
              </w:rPr>
              <w:t>napędu :</w:t>
            </w:r>
            <w:proofErr w:type="gramEnd"/>
            <w:r w:rsidRPr="00A11177">
              <w:rPr>
                <w:rFonts w:asciiTheme="minorHAnsi" w:hAnsiTheme="minorHAnsi" w:cstheme="minorHAnsi"/>
              </w:rPr>
              <w:t xml:space="preserve"> 4.25 mm</w:t>
            </w:r>
          </w:p>
        </w:tc>
      </w:tr>
      <w:tr w:rsidR="001C1376" w:rsidRPr="00A11177" w14:paraId="2814F0EA" w14:textId="77777777" w:rsidTr="00EA15D1">
        <w:trPr>
          <w:jc w:val="center"/>
        </w:trPr>
        <w:tc>
          <w:tcPr>
            <w:tcW w:w="704" w:type="dxa"/>
          </w:tcPr>
          <w:p w14:paraId="36C959EA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58B3248" w14:textId="4E059C15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Zatrzaskowy montaż akumulatorów, nasadek i adapterów - niewymagający użycia dodatkowych narzędzi</w:t>
            </w:r>
          </w:p>
        </w:tc>
      </w:tr>
      <w:tr w:rsidR="001C1376" w:rsidRPr="00A11177" w14:paraId="1D9B7812" w14:textId="77777777" w:rsidTr="00EA15D1">
        <w:trPr>
          <w:jc w:val="center"/>
        </w:trPr>
        <w:tc>
          <w:tcPr>
            <w:tcW w:w="704" w:type="dxa"/>
          </w:tcPr>
          <w:p w14:paraId="466B050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2AD4E24" w14:textId="4841B0CA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Możliwość zasilania napędu akumulatorami sterylnymi i niesterylnymi</w:t>
            </w:r>
          </w:p>
        </w:tc>
      </w:tr>
      <w:tr w:rsidR="001C1376" w:rsidRPr="00A11177" w14:paraId="427B1E20" w14:textId="77777777" w:rsidTr="00EA15D1">
        <w:trPr>
          <w:jc w:val="center"/>
        </w:trPr>
        <w:tc>
          <w:tcPr>
            <w:tcW w:w="704" w:type="dxa"/>
          </w:tcPr>
          <w:p w14:paraId="705A1ED5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C5DB87B" w14:textId="1B280316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Kompatybilność z akumulatorami: </w:t>
            </w:r>
            <w:proofErr w:type="spellStart"/>
            <w:r w:rsidRPr="00A11177">
              <w:rPr>
                <w:rFonts w:asciiTheme="minorHAnsi" w:hAnsiTheme="minorHAnsi" w:cstheme="minorHAnsi"/>
              </w:rPr>
              <w:t>NiMH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11177">
              <w:rPr>
                <w:rFonts w:asciiTheme="minorHAnsi" w:hAnsiTheme="minorHAnsi" w:cstheme="minorHAnsi"/>
              </w:rPr>
              <w:t>NiCd</w:t>
            </w:r>
            <w:proofErr w:type="spellEnd"/>
          </w:p>
        </w:tc>
      </w:tr>
      <w:tr w:rsidR="001C1376" w:rsidRPr="00A11177" w14:paraId="00E587BC" w14:textId="77777777" w:rsidTr="00EA15D1">
        <w:trPr>
          <w:jc w:val="center"/>
        </w:trPr>
        <w:tc>
          <w:tcPr>
            <w:tcW w:w="704" w:type="dxa"/>
          </w:tcPr>
          <w:p w14:paraId="083F8A7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8B0C796" w14:textId="690B2454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Zestawy akumulatorowe dołączane od dołu rękojeści napędu - system zatrzaskowy</w:t>
            </w:r>
          </w:p>
        </w:tc>
      </w:tr>
      <w:tr w:rsidR="001C1376" w:rsidRPr="00A11177" w14:paraId="7F4C1BE2" w14:textId="77777777" w:rsidTr="00EA15D1">
        <w:trPr>
          <w:jc w:val="center"/>
        </w:trPr>
        <w:tc>
          <w:tcPr>
            <w:tcW w:w="704" w:type="dxa"/>
          </w:tcPr>
          <w:p w14:paraId="0094DA4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9871C0D" w14:textId="6B7D935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Metody sterylizacji – parowa, plazmowa, nadtlenkiem wodoru w postaci gazowej</w:t>
            </w:r>
          </w:p>
        </w:tc>
      </w:tr>
      <w:tr w:rsidR="001C1376" w:rsidRPr="00A11177" w14:paraId="174C6667" w14:textId="77777777" w:rsidTr="00EA15D1">
        <w:trPr>
          <w:jc w:val="center"/>
        </w:trPr>
        <w:tc>
          <w:tcPr>
            <w:tcW w:w="704" w:type="dxa"/>
          </w:tcPr>
          <w:p w14:paraId="25D6BA0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9AC0519" w14:textId="4B8A4EDD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Klasa ochronna obudowy wiertarki IPX9 (lub równoważna) - ochrona przed zalaniem strugą wody pod ciśnieniem 80-100 barów o temperaturze do +80 °C</w:t>
            </w:r>
          </w:p>
        </w:tc>
      </w:tr>
      <w:tr w:rsidR="001C1376" w:rsidRPr="00A11177" w14:paraId="3FECF3AE" w14:textId="77777777" w:rsidTr="00EA15D1">
        <w:trPr>
          <w:jc w:val="center"/>
        </w:trPr>
        <w:tc>
          <w:tcPr>
            <w:tcW w:w="704" w:type="dxa"/>
          </w:tcPr>
          <w:p w14:paraId="69013A7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F2D824F" w14:textId="1400619C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Maksymalna temperatura części wiertarki stykających się z ciałem pacjenta &lt;51°C</w:t>
            </w:r>
          </w:p>
        </w:tc>
      </w:tr>
      <w:tr w:rsidR="001C1376" w:rsidRPr="00A11177" w14:paraId="756C42EC" w14:textId="77777777" w:rsidTr="00EA15D1">
        <w:trPr>
          <w:jc w:val="center"/>
        </w:trPr>
        <w:tc>
          <w:tcPr>
            <w:tcW w:w="704" w:type="dxa"/>
          </w:tcPr>
          <w:p w14:paraId="004D321B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C87EBC2" w14:textId="6DAD51A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Waga napędu: </w:t>
            </w:r>
            <w:proofErr w:type="gramStart"/>
            <w:r w:rsidRPr="00A11177">
              <w:rPr>
                <w:rFonts w:asciiTheme="minorHAnsi" w:hAnsiTheme="minorHAnsi" w:cstheme="minorHAnsi"/>
              </w:rPr>
              <w:t>580  g</w:t>
            </w:r>
            <w:proofErr w:type="gramEnd"/>
          </w:p>
        </w:tc>
      </w:tr>
      <w:tr w:rsidR="001C1376" w:rsidRPr="00A11177" w14:paraId="5F571038" w14:textId="77777777" w:rsidTr="00EA15D1">
        <w:trPr>
          <w:jc w:val="center"/>
        </w:trPr>
        <w:tc>
          <w:tcPr>
            <w:tcW w:w="704" w:type="dxa"/>
          </w:tcPr>
          <w:p w14:paraId="555050F8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53F100A" w14:textId="2D230F93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Nasadka CD do drutów </w:t>
            </w:r>
            <w:proofErr w:type="spellStart"/>
            <w:r w:rsidRPr="00A11177">
              <w:rPr>
                <w:rFonts w:asciiTheme="minorHAnsi" w:hAnsiTheme="minorHAnsi" w:cstheme="minorHAnsi"/>
              </w:rPr>
              <w:t>Kirschnera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0.7-1.8mm</w:t>
            </w:r>
          </w:p>
        </w:tc>
      </w:tr>
      <w:tr w:rsidR="001C1376" w:rsidRPr="00A11177" w14:paraId="4E8CFEA1" w14:textId="77777777" w:rsidTr="00EA15D1">
        <w:trPr>
          <w:jc w:val="center"/>
        </w:trPr>
        <w:tc>
          <w:tcPr>
            <w:tcW w:w="704" w:type="dxa"/>
          </w:tcPr>
          <w:p w14:paraId="2A16243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E780CBA" w14:textId="35193705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Nasadka CD do drutów </w:t>
            </w:r>
            <w:proofErr w:type="spellStart"/>
            <w:r w:rsidRPr="00A11177">
              <w:rPr>
                <w:rFonts w:asciiTheme="minorHAnsi" w:hAnsiTheme="minorHAnsi" w:cstheme="minorHAnsi"/>
              </w:rPr>
              <w:t>Kirschnera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2.0-3.2mm</w:t>
            </w:r>
          </w:p>
        </w:tc>
      </w:tr>
      <w:tr w:rsidR="001C1376" w:rsidRPr="00A11177" w14:paraId="3E947103" w14:textId="77777777" w:rsidTr="00EA15D1">
        <w:trPr>
          <w:jc w:val="center"/>
        </w:trPr>
        <w:tc>
          <w:tcPr>
            <w:tcW w:w="704" w:type="dxa"/>
          </w:tcPr>
          <w:p w14:paraId="12115622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E22228E" w14:textId="236092A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Nasadka wiertarska CD mały </w:t>
            </w:r>
            <w:proofErr w:type="spellStart"/>
            <w:r w:rsidRPr="00A11177">
              <w:rPr>
                <w:rFonts w:asciiTheme="minorHAnsi" w:hAnsiTheme="minorHAnsi" w:cstheme="minorHAnsi"/>
              </w:rPr>
              <w:t>Synthes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(AO)</w:t>
            </w:r>
          </w:p>
        </w:tc>
      </w:tr>
      <w:tr w:rsidR="001C1376" w:rsidRPr="00A11177" w14:paraId="1BE8408C" w14:textId="77777777" w:rsidTr="00EA15D1">
        <w:trPr>
          <w:jc w:val="center"/>
        </w:trPr>
        <w:tc>
          <w:tcPr>
            <w:tcW w:w="704" w:type="dxa"/>
          </w:tcPr>
          <w:p w14:paraId="5FC0483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EA06FA7" w14:textId="4AE62632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Nasadka wiertarska CD Jacobs 6.4mm z kluczem</w:t>
            </w:r>
          </w:p>
        </w:tc>
      </w:tr>
      <w:tr w:rsidR="001C1376" w:rsidRPr="00A11177" w14:paraId="023EBA51" w14:textId="77777777" w:rsidTr="00EA15D1">
        <w:trPr>
          <w:jc w:val="center"/>
        </w:trPr>
        <w:tc>
          <w:tcPr>
            <w:tcW w:w="704" w:type="dxa"/>
          </w:tcPr>
          <w:p w14:paraId="3800FD79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908D0CB" w14:textId="7A5421BB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Nasadka wolnoobrotowa Hudson </w:t>
            </w:r>
            <w:proofErr w:type="spellStart"/>
            <w:r w:rsidRPr="00A11177">
              <w:rPr>
                <w:rFonts w:asciiTheme="minorHAnsi" w:hAnsiTheme="minorHAnsi" w:cstheme="minorHAnsi"/>
              </w:rPr>
              <w:t>Modified</w:t>
            </w:r>
            <w:proofErr w:type="spellEnd"/>
            <w:r w:rsidRPr="00A111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11177">
              <w:rPr>
                <w:rFonts w:asciiTheme="minorHAnsi" w:hAnsiTheme="minorHAnsi" w:cstheme="minorHAnsi"/>
              </w:rPr>
              <w:t>Trinkle</w:t>
            </w:r>
            <w:proofErr w:type="spellEnd"/>
          </w:p>
        </w:tc>
      </w:tr>
      <w:tr w:rsidR="001C1376" w:rsidRPr="00A11177" w14:paraId="5A64A4B9" w14:textId="77777777" w:rsidTr="00EA15D1">
        <w:trPr>
          <w:jc w:val="center"/>
        </w:trPr>
        <w:tc>
          <w:tcPr>
            <w:tcW w:w="704" w:type="dxa"/>
          </w:tcPr>
          <w:p w14:paraId="3B7E5C3D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9A56D72" w14:textId="089EED69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Nasadka piła oscylacyjna (strzałkowa) duże AO wolnoobrotowa</w:t>
            </w:r>
          </w:p>
        </w:tc>
      </w:tr>
      <w:tr w:rsidR="001C1376" w:rsidRPr="00A11177" w14:paraId="51B723D0" w14:textId="77777777" w:rsidTr="00EA15D1">
        <w:trPr>
          <w:jc w:val="center"/>
        </w:trPr>
        <w:tc>
          <w:tcPr>
            <w:tcW w:w="704" w:type="dxa"/>
          </w:tcPr>
          <w:p w14:paraId="62104637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562933C" w14:textId="54068CF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Pokrywa wewnętrzna </w:t>
            </w:r>
            <w:proofErr w:type="spellStart"/>
            <w:r w:rsidRPr="00A11177">
              <w:rPr>
                <w:rFonts w:asciiTheme="minorHAnsi" w:hAnsiTheme="minorHAnsi" w:cstheme="minorHAnsi"/>
              </w:rPr>
              <w:t>Basis</w:t>
            </w:r>
            <w:proofErr w:type="spellEnd"/>
            <w:r w:rsidRPr="00A11177">
              <w:rPr>
                <w:rFonts w:asciiTheme="minorHAnsi" w:hAnsiTheme="minorHAnsi" w:cstheme="minorHAnsi"/>
              </w:rPr>
              <w:t>, rozmiar 1/2</w:t>
            </w:r>
          </w:p>
        </w:tc>
      </w:tr>
      <w:tr w:rsidR="001C1376" w:rsidRPr="00A11177" w14:paraId="3F51A445" w14:textId="77777777" w:rsidTr="00EA15D1">
        <w:trPr>
          <w:jc w:val="center"/>
        </w:trPr>
        <w:tc>
          <w:tcPr>
            <w:tcW w:w="704" w:type="dxa"/>
          </w:tcPr>
          <w:p w14:paraId="79E5B32F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C17FCFE" w14:textId="1A5AC5EF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Podstawa kontenera z jednolitym dnem, rozmiar 1/2</w:t>
            </w:r>
          </w:p>
        </w:tc>
      </w:tr>
      <w:tr w:rsidR="001C1376" w:rsidRPr="00A11177" w14:paraId="4AD998F6" w14:textId="77777777" w:rsidTr="00EA15D1">
        <w:trPr>
          <w:jc w:val="center"/>
        </w:trPr>
        <w:tc>
          <w:tcPr>
            <w:tcW w:w="704" w:type="dxa"/>
          </w:tcPr>
          <w:p w14:paraId="3A17B89E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B125F2A" w14:textId="27683260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Taca na napęd </w:t>
            </w:r>
          </w:p>
        </w:tc>
      </w:tr>
      <w:tr w:rsidR="001C1376" w:rsidRPr="00A11177" w14:paraId="7624C320" w14:textId="77777777" w:rsidTr="00EA15D1">
        <w:trPr>
          <w:jc w:val="center"/>
        </w:trPr>
        <w:tc>
          <w:tcPr>
            <w:tcW w:w="704" w:type="dxa"/>
          </w:tcPr>
          <w:p w14:paraId="18CDF2E1" w14:textId="77777777" w:rsidR="001C1376" w:rsidRPr="00A11177" w:rsidRDefault="001C1376" w:rsidP="001C137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FEB6F97" w14:textId="63614A77" w:rsidR="001C1376" w:rsidRPr="00A11177" w:rsidRDefault="001C1376" w:rsidP="001C1376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Liczba ogniw akumulatora – 3, pojemność (moc): 10,9 </w:t>
            </w:r>
            <w:proofErr w:type="spellStart"/>
            <w:r w:rsidRPr="00A11177">
              <w:rPr>
                <w:rFonts w:asciiTheme="minorHAnsi" w:hAnsiTheme="minorHAnsi" w:cstheme="minorHAnsi"/>
              </w:rPr>
              <w:t>Wh</w:t>
            </w:r>
            <w:proofErr w:type="spellEnd"/>
            <w:r w:rsidRPr="00A11177">
              <w:rPr>
                <w:rFonts w:asciiTheme="minorHAnsi" w:hAnsiTheme="minorHAnsi" w:cstheme="minorHAnsi"/>
              </w:rPr>
              <w:t>/1.1 Ah</w:t>
            </w:r>
          </w:p>
        </w:tc>
      </w:tr>
    </w:tbl>
    <w:p w14:paraId="7CFC8B29" w14:textId="77777777" w:rsidR="00197DD2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297C2A0F" w14:textId="77777777" w:rsidR="00C93540" w:rsidRPr="00A11177" w:rsidRDefault="00C93540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tbl>
      <w:tblPr>
        <w:tblW w:w="102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2235"/>
        <w:gridCol w:w="2581"/>
        <w:gridCol w:w="1260"/>
        <w:gridCol w:w="3560"/>
      </w:tblGrid>
      <w:tr w:rsidR="00197DD2" w:rsidRPr="00A11177" w14:paraId="0FF5A114" w14:textId="77777777" w:rsidTr="00EA15D1">
        <w:trPr>
          <w:jc w:val="center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393AF" w14:textId="77777777" w:rsidR="00197DD2" w:rsidRPr="00A11177" w:rsidRDefault="00197DD2" w:rsidP="00EA15D1">
            <w:pPr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  <w:t>Informacje dodatkowe</w:t>
            </w:r>
          </w:p>
        </w:tc>
      </w:tr>
      <w:tr w:rsidR="00197DD2" w:rsidRPr="00A11177" w14:paraId="7C4FD43A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14385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83B8E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Okres gwarancji min 24 m-ce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18230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ile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C4FD8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0E68F25E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8DAF35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73ABA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Przeglądy aparatu w okresie trwania gwarancji (bezpłatnie)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4CD6E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Min. 1 rocznie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9E954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492E54B9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6B220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C5562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Gwarancja dostępności części zamiennych w okresie po sprzedaży urządzenia.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46FD7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Min. 10 lat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33969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5A1F4182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75267C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21E64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Dostępność do autoryzowanego serwisu.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64B6C6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gdzie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4989A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75A2A95C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0F1D6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AA83D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reakcji od zgłoszenia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4EBA0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48h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102D32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42F303C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81239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012CF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naprawy gwarancyjnej dla podzespołów sprowadzanych w kraju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E8403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3 dni robocze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B47D3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0361F50F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A4BB0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642E8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naprawy gwarancyjnej dla podzespołów sprowadzonych z zagranicy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178F3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5 dni roboczych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9F03C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D71EA1B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2E9F5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64DF8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Wykonawca ponosi koszty przeglądów serwisowych wbudowanego i dostarczonego sprzętu w okresie gwarancji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A0780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E7C42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71AFEB2F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F1102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C55AB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Deklaracja zgodności 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F2FB9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6CBAA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25E60FDD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E4D49" w14:textId="77777777" w:rsidR="00197DD2" w:rsidRPr="00C93540" w:rsidRDefault="00197DD2" w:rsidP="00C93540">
            <w:pPr>
              <w:pStyle w:val="Akapitzlist"/>
              <w:numPr>
                <w:ilvl w:val="0"/>
                <w:numId w:val="13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78983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Instrukcja obsługi w języku polskim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355EF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48885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CC864FD" w14:textId="77777777" w:rsidTr="00EA15D1">
        <w:trPr>
          <w:trHeight w:val="36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B57F2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netto: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9D68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1346B995" w14:textId="77777777" w:rsidTr="00EA15D1">
        <w:trPr>
          <w:trHeight w:val="28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71F51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VAT %: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455B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71532B15" w14:textId="77777777" w:rsidTr="00EA15D1">
        <w:trPr>
          <w:trHeight w:val="27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A56FB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brutto: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AA76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1EA8CA01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4C5A4820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3E8DE391" w14:textId="77777777" w:rsidR="00197DD2" w:rsidRPr="00A11177" w:rsidRDefault="00197DD2" w:rsidP="00197DD2">
      <w:pPr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sz w:val="20"/>
          <w:szCs w:val="20"/>
        </w:rPr>
        <w:t>Niniejszym oświadczamy, że zaoferowane oprogramowanie/sprzęt oraz sprzęt zintegrowany wraz z nim spełnia wszystkie powyżej wymienione minimalne parametry</w:t>
      </w:r>
      <w:r w:rsidRPr="00A11177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2"/>
      </w:r>
      <w:r w:rsidRPr="00A1117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646019C0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</w:rPr>
      </w:pPr>
      <w:r w:rsidRPr="00A11177">
        <w:rPr>
          <w:rFonts w:asciiTheme="minorHAnsi" w:hAnsiTheme="minorHAnsi" w:cstheme="minorHAnsi"/>
        </w:rPr>
        <w:t>Niniejszym oświadczamy, że oferowane oprogramowanie/sprzęt, oprócz spełnienia odpowiednich parametrów funkcjonalnych, gwarantuje bezpieczeństwo pacjentów i personelu medycznego oraz zapewnia wymagany wysoki poziom usług medycznych.</w:t>
      </w:r>
    </w:p>
    <w:p w14:paraId="55C8C00D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  <w:i/>
        </w:rPr>
      </w:pPr>
      <w:r w:rsidRPr="00A11177">
        <w:rPr>
          <w:rFonts w:asciiTheme="minorHAnsi" w:hAnsiTheme="minorHAnsi" w:cstheme="minorHAnsi"/>
        </w:rPr>
        <w:t>Oświadczamy, że oferowane powyżej wyspecyfikowane oprogramowanie/sprzęt jest kompletne i będzie gotowe do użytkowania bez żadnych dodatkowych zakupów i inwestycji (poza materiałami eksploatacyjnymi</w:t>
      </w:r>
      <w:r w:rsidRPr="00A11177">
        <w:rPr>
          <w:rFonts w:asciiTheme="minorHAnsi" w:hAnsiTheme="minorHAnsi" w:cstheme="minorHAnsi"/>
          <w:i/>
        </w:rPr>
        <w:t>).</w:t>
      </w:r>
    </w:p>
    <w:p w14:paraId="117CA2BE" w14:textId="77777777" w:rsidR="00197DD2" w:rsidRPr="00A11177" w:rsidRDefault="00197DD2" w:rsidP="00197DD2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1D76880C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A11177">
        <w:rPr>
          <w:rFonts w:asciiTheme="minorHAnsi" w:hAnsiTheme="minorHAnsi" w:cstheme="minorHAnsi"/>
          <w:bCs/>
          <w:i/>
          <w:sz w:val="20"/>
          <w:szCs w:val="20"/>
        </w:rPr>
        <w:t xml:space="preserve">  /podpisano elektronicznie/**</w:t>
      </w:r>
    </w:p>
    <w:p w14:paraId="536487F3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03A1A2D1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AEFEFF5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4242CF6D" w14:textId="77777777" w:rsidR="00EA15D1" w:rsidRPr="00A11177" w:rsidRDefault="00EA15D1">
      <w:pPr>
        <w:spacing w:after="160" w:line="278" w:lineRule="auto"/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br w:type="page"/>
      </w:r>
    </w:p>
    <w:p w14:paraId="5DA9575A" w14:textId="4488EF36" w:rsidR="00C745E9" w:rsidRDefault="00C745E9" w:rsidP="00C745E9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ab/>
        <w:t>Załącznik nr 1</w:t>
      </w:r>
    </w:p>
    <w:p w14:paraId="11D58783" w14:textId="53F79F5B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t>Wartości podane w tabeli stanowią nieprzekraczalne minimum, którego niespełnienie spowoduje odrzucenie oferty.</w:t>
      </w:r>
    </w:p>
    <w:p w14:paraId="47BC69A8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22E2D4C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Parametry techniczne</w:t>
      </w:r>
    </w:p>
    <w:p w14:paraId="608C793A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0A20257A" w14:textId="181C5FD1" w:rsidR="001C1376" w:rsidRPr="00A11177" w:rsidRDefault="001C1376" w:rsidP="001C1376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Część 3</w:t>
      </w:r>
      <w:r w:rsidR="00EA15D1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.</w:t>
      </w: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Opaska pneumatyczna– 1 szt.</w:t>
      </w:r>
    </w:p>
    <w:p w14:paraId="6ED142CE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3403"/>
        <w:gridCol w:w="7087"/>
      </w:tblGrid>
      <w:tr w:rsidR="00197DD2" w:rsidRPr="00A11177" w14:paraId="276583C7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6CFCD4C4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Przedmiot:</w:t>
            </w:r>
          </w:p>
        </w:tc>
        <w:tc>
          <w:tcPr>
            <w:tcW w:w="7087" w:type="dxa"/>
            <w:shd w:val="clear" w:color="auto" w:fill="FFFFFF" w:themeFill="background1"/>
          </w:tcPr>
          <w:p w14:paraId="3A7B4DD4" w14:textId="77777777" w:rsidR="00197DD2" w:rsidRPr="00A11177" w:rsidRDefault="00197DD2" w:rsidP="00EA15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97DD2" w:rsidRPr="00A11177" w14:paraId="7369549C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7C7D20E3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Nazwa i typ:</w:t>
            </w:r>
          </w:p>
        </w:tc>
        <w:tc>
          <w:tcPr>
            <w:tcW w:w="7087" w:type="dxa"/>
            <w:shd w:val="clear" w:color="auto" w:fill="FFFFFF" w:themeFill="background1"/>
          </w:tcPr>
          <w:p w14:paraId="67639C20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227AF371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2ADFCE79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</w:p>
        </w:tc>
        <w:tc>
          <w:tcPr>
            <w:tcW w:w="7087" w:type="dxa"/>
            <w:shd w:val="clear" w:color="auto" w:fill="FFFFFF" w:themeFill="background1"/>
          </w:tcPr>
          <w:p w14:paraId="6700BDB7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5B87335A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61DA0759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Rok produkcji nie starszy niż 2025:</w:t>
            </w:r>
          </w:p>
        </w:tc>
        <w:tc>
          <w:tcPr>
            <w:tcW w:w="7087" w:type="dxa"/>
            <w:shd w:val="clear" w:color="auto" w:fill="FFFFFF" w:themeFill="background1"/>
          </w:tcPr>
          <w:p w14:paraId="0458BE3F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CC9F3EF" w14:textId="77777777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658"/>
      </w:tblGrid>
      <w:tr w:rsidR="00197DD2" w:rsidRPr="00A11177" w14:paraId="094123C7" w14:textId="77777777" w:rsidTr="00EA15D1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1AA01BC7" w14:textId="77777777" w:rsidR="00197DD2" w:rsidRPr="00A11177" w:rsidRDefault="00197DD2" w:rsidP="00EA15D1">
            <w:pPr>
              <w:ind w:left="-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658" w:type="dxa"/>
            <w:shd w:val="clear" w:color="auto" w:fill="92D050"/>
            <w:vAlign w:val="center"/>
          </w:tcPr>
          <w:p w14:paraId="0B564FD4" w14:textId="77777777" w:rsidR="00197DD2" w:rsidRPr="00A11177" w:rsidRDefault="00197DD2" w:rsidP="00EA15D1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Opis minimalnych wymaganych parametrów technicznych</w:t>
            </w:r>
          </w:p>
        </w:tc>
      </w:tr>
      <w:tr w:rsidR="00AD576E" w:rsidRPr="00A11177" w14:paraId="01A357A5" w14:textId="77777777" w:rsidTr="00EA15D1">
        <w:trPr>
          <w:trHeight w:val="274"/>
          <w:jc w:val="center"/>
        </w:trPr>
        <w:tc>
          <w:tcPr>
            <w:tcW w:w="704" w:type="dxa"/>
          </w:tcPr>
          <w:p w14:paraId="3B11DB8F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720D54A" w14:textId="48EDCFFE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Automatyczna opaska uciskowa, nowa</w:t>
            </w:r>
          </w:p>
        </w:tc>
      </w:tr>
      <w:tr w:rsidR="00AD576E" w:rsidRPr="00A11177" w14:paraId="023E27C6" w14:textId="77777777" w:rsidTr="00EA15D1">
        <w:trPr>
          <w:jc w:val="center"/>
        </w:trPr>
        <w:tc>
          <w:tcPr>
            <w:tcW w:w="704" w:type="dxa"/>
          </w:tcPr>
          <w:p w14:paraId="72660DA9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026F97E" w14:textId="66513217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Wyposażona w dwa kanały robocze: kanał do bezkrwawego pola i kanał do podania znieczulenia miejscowego </w:t>
            </w:r>
          </w:p>
        </w:tc>
      </w:tr>
      <w:tr w:rsidR="00AD576E" w:rsidRPr="00A11177" w14:paraId="5F98F5BE" w14:textId="77777777" w:rsidTr="00EA15D1">
        <w:trPr>
          <w:jc w:val="center"/>
        </w:trPr>
        <w:tc>
          <w:tcPr>
            <w:tcW w:w="704" w:type="dxa"/>
          </w:tcPr>
          <w:p w14:paraId="258897F8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43AD20D" w14:textId="53FB8EFF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Wymiary: wysokość 186 mm x szerokość 263 mm x głębokość 226 mm (± 10 mm)</w:t>
            </w:r>
          </w:p>
        </w:tc>
      </w:tr>
      <w:tr w:rsidR="00AD576E" w:rsidRPr="00A11177" w14:paraId="01E9F39B" w14:textId="77777777" w:rsidTr="00EA15D1">
        <w:trPr>
          <w:jc w:val="center"/>
        </w:trPr>
        <w:tc>
          <w:tcPr>
            <w:tcW w:w="704" w:type="dxa"/>
          </w:tcPr>
          <w:p w14:paraId="0A185CA2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3A667D3" w14:textId="74A9A307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Napięcie sieci: 100-240 VAC</w:t>
            </w:r>
          </w:p>
        </w:tc>
      </w:tr>
      <w:tr w:rsidR="00AD576E" w:rsidRPr="00A11177" w14:paraId="476A8FA6" w14:textId="77777777" w:rsidTr="00EA15D1">
        <w:trPr>
          <w:jc w:val="center"/>
        </w:trPr>
        <w:tc>
          <w:tcPr>
            <w:tcW w:w="704" w:type="dxa"/>
          </w:tcPr>
          <w:p w14:paraId="07332EA5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1911F4C" w14:textId="2AE02DF1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Częstotliwość sieci: 50-60 </w:t>
            </w:r>
            <w:proofErr w:type="spellStart"/>
            <w:r w:rsidRPr="00A11177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</w:tr>
      <w:tr w:rsidR="00AD576E" w:rsidRPr="00A11177" w14:paraId="56243D46" w14:textId="77777777" w:rsidTr="00EA15D1">
        <w:trPr>
          <w:jc w:val="center"/>
        </w:trPr>
        <w:tc>
          <w:tcPr>
            <w:tcW w:w="704" w:type="dxa"/>
          </w:tcPr>
          <w:p w14:paraId="5E15B72F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22164CA" w14:textId="754F4DB1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Pobór mocy:130 VA</w:t>
            </w:r>
          </w:p>
        </w:tc>
      </w:tr>
      <w:tr w:rsidR="00AD576E" w:rsidRPr="00A11177" w14:paraId="5FB3EA04" w14:textId="77777777" w:rsidTr="00EA15D1">
        <w:trPr>
          <w:trHeight w:val="310"/>
          <w:jc w:val="center"/>
        </w:trPr>
        <w:tc>
          <w:tcPr>
            <w:tcW w:w="704" w:type="dxa"/>
          </w:tcPr>
          <w:p w14:paraId="474F807F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0015F5A" w14:textId="7E6462A7" w:rsidR="00AD576E" w:rsidRPr="00A11177" w:rsidRDefault="00AD576E" w:rsidP="00AD576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 xml:space="preserve">Typ baterii: </w:t>
            </w:r>
            <w:proofErr w:type="spellStart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litowo</w:t>
            </w:r>
            <w:proofErr w:type="spellEnd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 xml:space="preserve">-jonowa (14,4 V - 93,6 </w:t>
            </w:r>
            <w:proofErr w:type="spellStart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Wh</w:t>
            </w:r>
            <w:proofErr w:type="spellEnd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AD576E" w:rsidRPr="00A11177" w14:paraId="44236FE2" w14:textId="77777777" w:rsidTr="00EA15D1">
        <w:trPr>
          <w:jc w:val="center"/>
        </w:trPr>
        <w:tc>
          <w:tcPr>
            <w:tcW w:w="704" w:type="dxa"/>
          </w:tcPr>
          <w:p w14:paraId="142591FE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05E7E64" w14:textId="6C299B79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Czas pracy rezerwowej na baterii: ok. 8 h przy pełnym naładowaniu </w:t>
            </w:r>
          </w:p>
        </w:tc>
      </w:tr>
      <w:tr w:rsidR="00AD576E" w:rsidRPr="00A11177" w14:paraId="1D4C9FC7" w14:textId="77777777" w:rsidTr="00EA15D1">
        <w:trPr>
          <w:jc w:val="center"/>
        </w:trPr>
        <w:tc>
          <w:tcPr>
            <w:tcW w:w="704" w:type="dxa"/>
          </w:tcPr>
          <w:p w14:paraId="1E881BBA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69C82A3" w14:textId="133E661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Czas ładowania baterii: ok. 3 h w temperaturze otoczenia 20°C</w:t>
            </w:r>
          </w:p>
        </w:tc>
      </w:tr>
      <w:tr w:rsidR="00AD576E" w:rsidRPr="00A11177" w14:paraId="7C412401" w14:textId="77777777" w:rsidTr="00EA15D1">
        <w:trPr>
          <w:jc w:val="center"/>
        </w:trPr>
        <w:tc>
          <w:tcPr>
            <w:tcW w:w="704" w:type="dxa"/>
          </w:tcPr>
          <w:p w14:paraId="1F9A52BD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E64CE09" w14:textId="5BDE96C8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Zakres regulacji: 80 - 500 mmHg w krokach co 5 mmHg</w:t>
            </w:r>
          </w:p>
        </w:tc>
      </w:tr>
      <w:tr w:rsidR="00AD576E" w:rsidRPr="00A11177" w14:paraId="61387597" w14:textId="77777777" w:rsidTr="00EA15D1">
        <w:trPr>
          <w:jc w:val="center"/>
        </w:trPr>
        <w:tc>
          <w:tcPr>
            <w:tcW w:w="704" w:type="dxa"/>
          </w:tcPr>
          <w:p w14:paraId="6A0F3A90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5469E6C" w14:textId="054B531F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Zakres regulacji ciśnienia: 0 / +5 mmHg (od wartości zadanej), służy do blokowania przepływu krwi w kończynach pacjenta podczas operacji ortopedycznych</w:t>
            </w:r>
          </w:p>
        </w:tc>
      </w:tr>
      <w:tr w:rsidR="00AD576E" w:rsidRPr="00A11177" w14:paraId="62A6809C" w14:textId="77777777" w:rsidTr="00EA15D1">
        <w:trPr>
          <w:jc w:val="center"/>
        </w:trPr>
        <w:tc>
          <w:tcPr>
            <w:tcW w:w="704" w:type="dxa"/>
          </w:tcPr>
          <w:p w14:paraId="4E041253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D3FC648" w14:textId="35C08548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Dokładność wyświetlania: ±5 mmHg</w:t>
            </w:r>
          </w:p>
        </w:tc>
      </w:tr>
      <w:tr w:rsidR="00AD576E" w:rsidRPr="00A11177" w14:paraId="31819E8A" w14:textId="77777777" w:rsidTr="00EA15D1">
        <w:trPr>
          <w:jc w:val="center"/>
        </w:trPr>
        <w:tc>
          <w:tcPr>
            <w:tcW w:w="704" w:type="dxa"/>
          </w:tcPr>
          <w:p w14:paraId="28A0D350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3CD77A75" w14:textId="35C5FDC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Alarm </w:t>
            </w:r>
            <w:proofErr w:type="gramStart"/>
            <w:r w:rsidRPr="00A11177">
              <w:rPr>
                <w:rFonts w:asciiTheme="minorHAnsi" w:hAnsiTheme="minorHAnsi" w:cstheme="minorHAnsi"/>
              </w:rPr>
              <w:t>czasowy:  możliwość</w:t>
            </w:r>
            <w:proofErr w:type="gramEnd"/>
            <w:r w:rsidRPr="00A11177">
              <w:rPr>
                <w:rFonts w:asciiTheme="minorHAnsi" w:hAnsiTheme="minorHAnsi" w:cstheme="minorHAnsi"/>
              </w:rPr>
              <w:t xml:space="preserve"> ustawienia w zakresie 15 - 120 minut w krokach co 5 minut (akustyczny i optyczny)</w:t>
            </w:r>
          </w:p>
        </w:tc>
      </w:tr>
      <w:tr w:rsidR="00AD576E" w:rsidRPr="00A11177" w14:paraId="27635651" w14:textId="77777777" w:rsidTr="00EA15D1">
        <w:trPr>
          <w:jc w:val="center"/>
        </w:trPr>
        <w:tc>
          <w:tcPr>
            <w:tcW w:w="704" w:type="dxa"/>
          </w:tcPr>
          <w:p w14:paraId="54ABEB46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26DBFC8" w14:textId="07A4FD2E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Wyświetlacz: LED – ciśnienie, czas i alarmy wizualne</w:t>
            </w:r>
          </w:p>
        </w:tc>
      </w:tr>
      <w:tr w:rsidR="00AD576E" w:rsidRPr="00A11177" w14:paraId="4D26B7E4" w14:textId="77777777" w:rsidTr="00EA15D1">
        <w:trPr>
          <w:jc w:val="center"/>
        </w:trPr>
        <w:tc>
          <w:tcPr>
            <w:tcW w:w="704" w:type="dxa"/>
          </w:tcPr>
          <w:p w14:paraId="28F3222A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2727CB4" w14:textId="5F91914B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Złącze: spiralny przewód łączący o długości 3 metrów z </w:t>
            </w:r>
            <w:proofErr w:type="spellStart"/>
            <w:r w:rsidRPr="00A11177">
              <w:rPr>
                <w:rFonts w:asciiTheme="minorHAnsi" w:hAnsiTheme="minorHAnsi" w:cstheme="minorHAnsi"/>
              </w:rPr>
              <w:t>szybkozłączką</w:t>
            </w:r>
            <w:proofErr w:type="spellEnd"/>
          </w:p>
        </w:tc>
      </w:tr>
      <w:tr w:rsidR="00AD576E" w:rsidRPr="00A11177" w14:paraId="3476354D" w14:textId="77777777" w:rsidTr="00EA15D1">
        <w:trPr>
          <w:jc w:val="center"/>
        </w:trPr>
        <w:tc>
          <w:tcPr>
            <w:tcW w:w="704" w:type="dxa"/>
          </w:tcPr>
          <w:p w14:paraId="61699000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9C6389A" w14:textId="6E7FE44D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 xml:space="preserve">Wyświetlacz: </w:t>
            </w:r>
            <w:proofErr w:type="gramStart"/>
            <w:r w:rsidRPr="00A11177">
              <w:rPr>
                <w:rFonts w:asciiTheme="minorHAnsi" w:hAnsiTheme="minorHAnsi" w:cstheme="minorHAnsi"/>
              </w:rPr>
              <w:t>8“ WVGA</w:t>
            </w:r>
            <w:proofErr w:type="gramEnd"/>
            <w:r w:rsidRPr="00A11177">
              <w:rPr>
                <w:rFonts w:asciiTheme="minorHAnsi" w:hAnsiTheme="minorHAnsi" w:cstheme="minorHAnsi"/>
              </w:rPr>
              <w:t xml:space="preserve"> (800 x 480 pikseli) TFT z LED </w:t>
            </w:r>
          </w:p>
        </w:tc>
      </w:tr>
      <w:tr w:rsidR="00AD576E" w:rsidRPr="00A11177" w14:paraId="5E17B3EA" w14:textId="77777777" w:rsidTr="00EA15D1">
        <w:trPr>
          <w:jc w:val="center"/>
        </w:trPr>
        <w:tc>
          <w:tcPr>
            <w:tcW w:w="704" w:type="dxa"/>
          </w:tcPr>
          <w:p w14:paraId="35E79E25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1AABCBF" w14:textId="3B665A0E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Czujnik dotykowy: pojemnościowy, reaguje na dotyk</w:t>
            </w:r>
          </w:p>
        </w:tc>
      </w:tr>
      <w:tr w:rsidR="00AD576E" w:rsidRPr="00A11177" w14:paraId="0BAB06E6" w14:textId="77777777" w:rsidTr="00EA15D1">
        <w:trPr>
          <w:jc w:val="center"/>
        </w:trPr>
        <w:tc>
          <w:tcPr>
            <w:tcW w:w="704" w:type="dxa"/>
          </w:tcPr>
          <w:p w14:paraId="4E5E119E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9D6ACAC" w14:textId="60999D21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</w:rPr>
            </w:pPr>
            <w:r w:rsidRPr="00A11177">
              <w:rPr>
                <w:rFonts w:asciiTheme="minorHAnsi" w:hAnsiTheme="minorHAnsi" w:cstheme="minorHAnsi"/>
              </w:rPr>
              <w:t>Wózek z koszykiem z blokadą kółek (przyciskiem nożnym).</w:t>
            </w:r>
          </w:p>
        </w:tc>
      </w:tr>
      <w:tr w:rsidR="00AD576E" w:rsidRPr="00A11177" w14:paraId="4BCD073B" w14:textId="77777777" w:rsidTr="00EA15D1">
        <w:trPr>
          <w:jc w:val="center"/>
        </w:trPr>
        <w:tc>
          <w:tcPr>
            <w:tcW w:w="704" w:type="dxa"/>
          </w:tcPr>
          <w:p w14:paraId="3B3452D0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  <w:vAlign w:val="center"/>
          </w:tcPr>
          <w:p w14:paraId="6159C44F" w14:textId="002DF739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Mikroprocesor</w:t>
            </w:r>
          </w:p>
        </w:tc>
      </w:tr>
      <w:tr w:rsidR="00AD576E" w:rsidRPr="00A11177" w14:paraId="307C902D" w14:textId="77777777" w:rsidTr="00EA15D1">
        <w:trPr>
          <w:jc w:val="center"/>
        </w:trPr>
        <w:tc>
          <w:tcPr>
            <w:tcW w:w="704" w:type="dxa"/>
          </w:tcPr>
          <w:p w14:paraId="139B37EE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  <w:vAlign w:val="center"/>
          </w:tcPr>
          <w:p w14:paraId="44BD629A" w14:textId="7E71FF5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Wbudowany akumulator</w:t>
            </w:r>
          </w:p>
        </w:tc>
      </w:tr>
      <w:tr w:rsidR="00AD576E" w:rsidRPr="00A11177" w14:paraId="5ABF013C" w14:textId="77777777" w:rsidTr="00EA15D1">
        <w:trPr>
          <w:jc w:val="center"/>
        </w:trPr>
        <w:tc>
          <w:tcPr>
            <w:tcW w:w="704" w:type="dxa"/>
          </w:tcPr>
          <w:p w14:paraId="35B3ED35" w14:textId="77777777" w:rsidR="00AD576E" w:rsidRPr="00A11177" w:rsidRDefault="00AD576E" w:rsidP="00EA15D1">
            <w:pPr>
              <w:ind w:left="113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  <w:vAlign w:val="center"/>
          </w:tcPr>
          <w:p w14:paraId="529FE272" w14:textId="765D0724" w:rsidR="00AD576E" w:rsidRPr="00A11177" w:rsidRDefault="00AD576E" w:rsidP="00AD576E">
            <w:pPr>
              <w:pStyle w:val="Standard"/>
              <w:textAlignment w:val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b/>
                <w:bCs/>
                <w:iCs/>
                <w:kern w:val="0"/>
                <w:lang w:eastAsia="pl-PL"/>
              </w:rPr>
              <w:t>Pneumatyczne rękawy uciskowe</w:t>
            </w:r>
          </w:p>
        </w:tc>
      </w:tr>
      <w:tr w:rsidR="00AD576E" w:rsidRPr="00A11177" w14:paraId="26D0AC53" w14:textId="77777777" w:rsidTr="00EA15D1">
        <w:trPr>
          <w:jc w:val="center"/>
        </w:trPr>
        <w:tc>
          <w:tcPr>
            <w:tcW w:w="704" w:type="dxa"/>
          </w:tcPr>
          <w:p w14:paraId="6C9F421F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9E7DF32" w14:textId="77777777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</w:rPr>
            </w:pPr>
            <w:r w:rsidRPr="00A11177">
              <w:rPr>
                <w:rFonts w:asciiTheme="minorHAnsi" w:hAnsiTheme="minorHAnsi" w:cstheme="minorHAnsi"/>
              </w:rPr>
              <w:t xml:space="preserve">Mankiet uciskowy, pojedynczy, wielorazowy, pokryty materiałem; </w:t>
            </w:r>
          </w:p>
          <w:p w14:paraId="34B88B9C" w14:textId="7F6A696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ROZMIAR  46 cm (18“) x 12 cm (4.7“), 2 szt.</w:t>
            </w:r>
          </w:p>
        </w:tc>
      </w:tr>
      <w:tr w:rsidR="00AD576E" w:rsidRPr="00A11177" w14:paraId="6FB10F78" w14:textId="77777777" w:rsidTr="00EA15D1">
        <w:trPr>
          <w:jc w:val="center"/>
        </w:trPr>
        <w:tc>
          <w:tcPr>
            <w:tcW w:w="704" w:type="dxa"/>
          </w:tcPr>
          <w:p w14:paraId="2E6FBF06" w14:textId="77777777" w:rsidR="00AD576E" w:rsidRPr="00A11177" w:rsidRDefault="00AD576E" w:rsidP="00AF00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0001EFA" w14:textId="3059EE35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</w:rPr>
              <w:t>Mankiet uciskowy, pojedynczy, wielorazowy, pokryty materiałem; stożkowy ROZMIAR: 86 cm (34“) x 12 cm, 2 szt.</w:t>
            </w:r>
          </w:p>
        </w:tc>
      </w:tr>
    </w:tbl>
    <w:p w14:paraId="0EF3C229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tbl>
      <w:tblPr>
        <w:tblW w:w="103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7"/>
        <w:gridCol w:w="2235"/>
        <w:gridCol w:w="2581"/>
        <w:gridCol w:w="1260"/>
        <w:gridCol w:w="3560"/>
      </w:tblGrid>
      <w:tr w:rsidR="00197DD2" w:rsidRPr="00A11177" w14:paraId="2F5BAFC7" w14:textId="77777777" w:rsidTr="00514878">
        <w:trPr>
          <w:jc w:val="center"/>
        </w:trPr>
        <w:tc>
          <w:tcPr>
            <w:tcW w:w="10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C573E" w14:textId="77777777" w:rsidR="00197DD2" w:rsidRPr="00A11177" w:rsidRDefault="00197DD2" w:rsidP="00EA15D1">
            <w:pPr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  <w:t>Informacje dodatkowe</w:t>
            </w:r>
          </w:p>
        </w:tc>
      </w:tr>
      <w:tr w:rsidR="00197DD2" w:rsidRPr="00A11177" w14:paraId="5F3A7774" w14:textId="77777777" w:rsidTr="00514878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33F5B" w14:textId="5DB5A72C" w:rsidR="00197DD2" w:rsidRPr="004057EE" w:rsidRDefault="00197DD2" w:rsidP="004057EE">
            <w:pPr>
              <w:pStyle w:val="Akapitzlist"/>
              <w:numPr>
                <w:ilvl w:val="0"/>
                <w:numId w:val="14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26CA3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Okres gwarancji min 24 m-ce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E7651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ile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DD7BF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7E52CD01" w14:textId="77777777" w:rsidTr="00514878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EC729" w14:textId="77777777" w:rsidR="00197DD2" w:rsidRPr="004057EE" w:rsidRDefault="00197DD2" w:rsidP="004057EE">
            <w:pPr>
              <w:pStyle w:val="Akapitzlist"/>
              <w:numPr>
                <w:ilvl w:val="0"/>
                <w:numId w:val="14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B325C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Deklaracja zgodności 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7AB52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42F99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DAB02F0" w14:textId="77777777" w:rsidTr="00514878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FAA0E" w14:textId="77777777" w:rsidR="00197DD2" w:rsidRPr="004057EE" w:rsidRDefault="00197DD2" w:rsidP="004057EE">
            <w:pPr>
              <w:pStyle w:val="Akapitzlist"/>
              <w:numPr>
                <w:ilvl w:val="0"/>
                <w:numId w:val="14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BBD52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Instrukcja obsługi w języku polskim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AAB49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29E7B7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3E20348F" w14:textId="77777777" w:rsidTr="00514878">
        <w:trPr>
          <w:trHeight w:val="363"/>
          <w:jc w:val="center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C9883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netto: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C604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5CABB103" w14:textId="77777777" w:rsidTr="00514878">
        <w:trPr>
          <w:trHeight w:val="283"/>
          <w:jc w:val="center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D391F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VAT %: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F08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549C5C5C" w14:textId="77777777" w:rsidTr="00514878">
        <w:trPr>
          <w:trHeight w:val="273"/>
          <w:jc w:val="center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2AAA3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lastRenderedPageBreak/>
              <w:t>Wartość brutto: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144A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D900A78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9EE5749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77978679" w14:textId="77777777" w:rsidR="00197DD2" w:rsidRPr="00A11177" w:rsidRDefault="00197DD2" w:rsidP="00197DD2">
      <w:pPr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sz w:val="20"/>
          <w:szCs w:val="20"/>
        </w:rPr>
        <w:t>Niniejszym oświadczamy, że zaoferowane oprogramowanie/sprzęt oraz sprzęt zintegrowany wraz z nim spełnia wszystkie powyżej wymienione minimalne parametry</w:t>
      </w:r>
      <w:r w:rsidRPr="00A11177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3"/>
      </w:r>
      <w:r w:rsidRPr="00A1117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0B0ED2EF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</w:rPr>
      </w:pPr>
      <w:r w:rsidRPr="00A11177">
        <w:rPr>
          <w:rFonts w:asciiTheme="minorHAnsi" w:hAnsiTheme="minorHAnsi" w:cstheme="minorHAnsi"/>
        </w:rPr>
        <w:t>Niniejszym oświadczamy, że oferowane oprogramowanie/sprzęt, oprócz spełnienia odpowiednich parametrów funkcjonalnych, gwarantuje bezpieczeństwo pacjentów i personelu medycznego oraz zapewnia wymagany wysoki poziom usług medycznych.</w:t>
      </w:r>
    </w:p>
    <w:p w14:paraId="52BEE1C8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  <w:i/>
        </w:rPr>
      </w:pPr>
      <w:r w:rsidRPr="00A11177">
        <w:rPr>
          <w:rFonts w:asciiTheme="minorHAnsi" w:hAnsiTheme="minorHAnsi" w:cstheme="minorHAnsi"/>
        </w:rPr>
        <w:t>Oświadczamy, że oferowane powyżej wyspecyfikowane oprogramowanie/sprzęt jest kompletne i będzie gotowe do użytkowania bez żadnych dodatkowych zakupów i inwestycji (poza materiałami eksploatacyjnymi</w:t>
      </w:r>
      <w:r w:rsidRPr="00A11177">
        <w:rPr>
          <w:rFonts w:asciiTheme="minorHAnsi" w:hAnsiTheme="minorHAnsi" w:cstheme="minorHAnsi"/>
          <w:i/>
        </w:rPr>
        <w:t>).</w:t>
      </w:r>
    </w:p>
    <w:p w14:paraId="7FE89004" w14:textId="77777777" w:rsidR="00197DD2" w:rsidRPr="00A11177" w:rsidRDefault="00197DD2" w:rsidP="00197DD2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17E9EBE8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A11177">
        <w:rPr>
          <w:rFonts w:asciiTheme="minorHAnsi" w:hAnsiTheme="minorHAnsi" w:cstheme="minorHAnsi"/>
          <w:bCs/>
          <w:i/>
          <w:sz w:val="20"/>
          <w:szCs w:val="20"/>
        </w:rPr>
        <w:t xml:space="preserve">  /podpisano elektronicznie/**</w:t>
      </w:r>
    </w:p>
    <w:p w14:paraId="52F9DBDB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37F03BF2" w14:textId="77777777" w:rsidR="00D01A22" w:rsidRPr="00A11177" w:rsidRDefault="00D01A22">
      <w:pPr>
        <w:spacing w:after="160" w:line="278" w:lineRule="auto"/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br w:type="page"/>
      </w:r>
    </w:p>
    <w:p w14:paraId="19370FEE" w14:textId="706AD43B" w:rsidR="00C745E9" w:rsidRDefault="00C745E9" w:rsidP="00C745E9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ab/>
        <w:t>Załącznik nr 1</w:t>
      </w:r>
    </w:p>
    <w:p w14:paraId="56743620" w14:textId="5E7DBFE1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t>Wartości podane w tabeli stanowią nieprzekraczalne minimum, którego niespełnienie spowoduje odrzucenie oferty.</w:t>
      </w:r>
    </w:p>
    <w:p w14:paraId="434D5419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8A02132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Parametry techniczne</w:t>
      </w:r>
    </w:p>
    <w:p w14:paraId="0226340A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6CCB055" w14:textId="6558E936" w:rsidR="001C1376" w:rsidRPr="00A11177" w:rsidRDefault="001C1376" w:rsidP="001C1376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Część </w:t>
      </w:r>
      <w:r w:rsidR="00AD576E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4</w:t>
      </w:r>
      <w:r w:rsidR="00D01A22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.</w:t>
      </w:r>
      <w:r w:rsidR="00AD576E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Stolik ortopedyczny – 1 szt.</w:t>
      </w:r>
    </w:p>
    <w:p w14:paraId="3A6807C5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3403"/>
        <w:gridCol w:w="7087"/>
      </w:tblGrid>
      <w:tr w:rsidR="00197DD2" w:rsidRPr="00A11177" w14:paraId="57A16087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43FEEA68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Przedmiot:</w:t>
            </w:r>
          </w:p>
        </w:tc>
        <w:tc>
          <w:tcPr>
            <w:tcW w:w="7087" w:type="dxa"/>
            <w:shd w:val="clear" w:color="auto" w:fill="FFFFFF" w:themeFill="background1"/>
          </w:tcPr>
          <w:p w14:paraId="25736974" w14:textId="77777777" w:rsidR="00197DD2" w:rsidRPr="00A11177" w:rsidRDefault="00197DD2" w:rsidP="00EA15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97DD2" w:rsidRPr="00A11177" w14:paraId="3F2F5749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65010FA1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Nazwa i typ:</w:t>
            </w:r>
          </w:p>
        </w:tc>
        <w:tc>
          <w:tcPr>
            <w:tcW w:w="7087" w:type="dxa"/>
            <w:shd w:val="clear" w:color="auto" w:fill="FFFFFF" w:themeFill="background1"/>
          </w:tcPr>
          <w:p w14:paraId="74C1859A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39D8C39D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16346C8E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</w:p>
        </w:tc>
        <w:tc>
          <w:tcPr>
            <w:tcW w:w="7087" w:type="dxa"/>
            <w:shd w:val="clear" w:color="auto" w:fill="FFFFFF" w:themeFill="background1"/>
          </w:tcPr>
          <w:p w14:paraId="74353FAD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3B74DC16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4BD529F0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Rok produkcji nie starszy niż 2025:</w:t>
            </w:r>
          </w:p>
        </w:tc>
        <w:tc>
          <w:tcPr>
            <w:tcW w:w="7087" w:type="dxa"/>
            <w:shd w:val="clear" w:color="auto" w:fill="FFFFFF" w:themeFill="background1"/>
          </w:tcPr>
          <w:p w14:paraId="4BB6B61A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D2C0D44" w14:textId="77777777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658"/>
      </w:tblGrid>
      <w:tr w:rsidR="00197DD2" w:rsidRPr="00A11177" w14:paraId="6B57E064" w14:textId="77777777" w:rsidTr="00EA15D1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6E0591F0" w14:textId="77777777" w:rsidR="00197DD2" w:rsidRPr="00A11177" w:rsidRDefault="00197DD2" w:rsidP="00EA15D1">
            <w:pPr>
              <w:ind w:left="-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658" w:type="dxa"/>
            <w:shd w:val="clear" w:color="auto" w:fill="92D050"/>
            <w:vAlign w:val="center"/>
          </w:tcPr>
          <w:p w14:paraId="66BC92C8" w14:textId="77777777" w:rsidR="00197DD2" w:rsidRPr="00A11177" w:rsidRDefault="00197DD2" w:rsidP="00EA15D1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Opis minimalnych wymaganych parametrów technicznych</w:t>
            </w:r>
          </w:p>
        </w:tc>
      </w:tr>
      <w:tr w:rsidR="00AD576E" w:rsidRPr="00A11177" w14:paraId="6F5ACC5D" w14:textId="77777777" w:rsidTr="00EA15D1">
        <w:trPr>
          <w:jc w:val="center"/>
        </w:trPr>
        <w:tc>
          <w:tcPr>
            <w:tcW w:w="704" w:type="dxa"/>
          </w:tcPr>
          <w:p w14:paraId="25483F16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58" w:type="dxa"/>
          </w:tcPr>
          <w:p w14:paraId="5FA8F20D" w14:textId="7A5E1D33" w:rsidR="00AD576E" w:rsidRPr="00A11177" w:rsidRDefault="00AD576E" w:rsidP="00AD576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11177">
              <w:rPr>
                <w:rFonts w:asciiTheme="minorHAnsi" w:eastAsia="NSimSun" w:hAnsiTheme="minorHAnsi" w:cstheme="minorHAnsi"/>
                <w:kern w:val="3"/>
                <w:sz w:val="20"/>
                <w:szCs w:val="20"/>
                <w:lang w:eastAsia="zh-CN" w:bidi="hi-IN"/>
              </w:rPr>
              <w:t>Stolik wykonany ze stali nierdzewnej, nowy, nie powystawowy</w:t>
            </w:r>
          </w:p>
        </w:tc>
      </w:tr>
      <w:tr w:rsidR="00AD576E" w:rsidRPr="00A11177" w14:paraId="5A055749" w14:textId="77777777" w:rsidTr="00EA15D1">
        <w:trPr>
          <w:trHeight w:val="274"/>
          <w:jc w:val="center"/>
        </w:trPr>
        <w:tc>
          <w:tcPr>
            <w:tcW w:w="704" w:type="dxa"/>
          </w:tcPr>
          <w:p w14:paraId="095EFE5B" w14:textId="3505972A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C509232" w14:textId="079323D8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Podstawa T-kształtna</w:t>
            </w:r>
          </w:p>
        </w:tc>
      </w:tr>
      <w:tr w:rsidR="00AD576E" w:rsidRPr="00A11177" w14:paraId="480B20A0" w14:textId="77777777" w:rsidTr="00EA15D1">
        <w:trPr>
          <w:jc w:val="center"/>
        </w:trPr>
        <w:tc>
          <w:tcPr>
            <w:tcW w:w="704" w:type="dxa"/>
          </w:tcPr>
          <w:p w14:paraId="19F28488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7D3164C" w14:textId="32D2C1C1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Podstawa z 3 kołami skrętnymi w obudowie z tworzywa sztucznego, każde z blokadą o śr. 75 mm</w:t>
            </w:r>
          </w:p>
        </w:tc>
      </w:tr>
      <w:tr w:rsidR="00AD576E" w:rsidRPr="00A11177" w14:paraId="4BE81455" w14:textId="77777777" w:rsidTr="00EA15D1">
        <w:trPr>
          <w:jc w:val="center"/>
        </w:trPr>
        <w:tc>
          <w:tcPr>
            <w:tcW w:w="704" w:type="dxa"/>
          </w:tcPr>
          <w:p w14:paraId="6DEF6ABF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4DF0C50" w14:textId="5A5FCA00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Blat z pogłębieniem, obracany w poziomie o 360° z blokadą obrotu, uchylny na przegubie kulowym, blokowany dźwignią</w:t>
            </w:r>
          </w:p>
        </w:tc>
      </w:tr>
      <w:tr w:rsidR="00AD576E" w:rsidRPr="00A11177" w14:paraId="403FDF62" w14:textId="77777777" w:rsidTr="00EA15D1">
        <w:trPr>
          <w:jc w:val="center"/>
        </w:trPr>
        <w:tc>
          <w:tcPr>
            <w:tcW w:w="704" w:type="dxa"/>
          </w:tcPr>
          <w:p w14:paraId="2160CE5B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9D94BDB" w14:textId="27D54761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Wymiary całkowite (szerokość x głębokość x wysokość) 450 x 450 x 650-950 mm (± 5 mm)</w:t>
            </w:r>
          </w:p>
        </w:tc>
      </w:tr>
      <w:tr w:rsidR="00AD576E" w:rsidRPr="00A11177" w14:paraId="1BCC71F0" w14:textId="77777777" w:rsidTr="00EA15D1">
        <w:trPr>
          <w:jc w:val="center"/>
        </w:trPr>
        <w:tc>
          <w:tcPr>
            <w:tcW w:w="704" w:type="dxa"/>
          </w:tcPr>
          <w:p w14:paraId="6D698FBC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5BC1709" w14:textId="3C2024DD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Wymiary blatu 450 x 450 (± 5 mm), przepuszczający promienie RTG</w:t>
            </w:r>
          </w:p>
        </w:tc>
      </w:tr>
      <w:tr w:rsidR="00AD576E" w:rsidRPr="00A11177" w14:paraId="493015E8" w14:textId="77777777" w:rsidTr="00EA15D1">
        <w:trPr>
          <w:jc w:val="center"/>
        </w:trPr>
        <w:tc>
          <w:tcPr>
            <w:tcW w:w="704" w:type="dxa"/>
          </w:tcPr>
          <w:p w14:paraId="0D3BCA79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49D345F8" w14:textId="3832F6D8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Wymiary powierzchni użytkowej blatu 685 x 435 mm (± 10 mm)</w:t>
            </w:r>
          </w:p>
        </w:tc>
      </w:tr>
      <w:tr w:rsidR="00AD576E" w:rsidRPr="00A11177" w14:paraId="74556EE7" w14:textId="77777777" w:rsidTr="00EA15D1">
        <w:trPr>
          <w:trHeight w:val="310"/>
          <w:jc w:val="center"/>
        </w:trPr>
        <w:tc>
          <w:tcPr>
            <w:tcW w:w="704" w:type="dxa"/>
          </w:tcPr>
          <w:p w14:paraId="54C544D0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EEDD01B" w14:textId="16349E07" w:rsidR="00AD576E" w:rsidRPr="00A11177" w:rsidRDefault="00AD576E" w:rsidP="00AD576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eastAsia="NSimSun" w:hAnsiTheme="minorHAnsi" w:cstheme="minorHAnsi"/>
                <w:kern w:val="3"/>
                <w:sz w:val="20"/>
                <w:szCs w:val="20"/>
                <w:lang w:eastAsia="zh-CN" w:bidi="hi-IN"/>
              </w:rPr>
              <w:t>Zagłębiany blat posiadający specjalnie profilowane ranty powierzchni roboczej, które zapobiega zsuwaniu się leżących na nim przedmiotów</w:t>
            </w:r>
          </w:p>
        </w:tc>
      </w:tr>
      <w:tr w:rsidR="00AD576E" w:rsidRPr="00A11177" w14:paraId="76C00597" w14:textId="77777777" w:rsidTr="00EA15D1">
        <w:trPr>
          <w:jc w:val="center"/>
        </w:trPr>
        <w:tc>
          <w:tcPr>
            <w:tcW w:w="704" w:type="dxa"/>
          </w:tcPr>
          <w:p w14:paraId="0C8C7E9F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4E2400E" w14:textId="7B9F390C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Wysokość blatu regulowany dźwignią nożną</w:t>
            </w:r>
          </w:p>
        </w:tc>
      </w:tr>
      <w:tr w:rsidR="00AD576E" w:rsidRPr="00A11177" w14:paraId="19B7B76E" w14:textId="77777777" w:rsidTr="00EA15D1">
        <w:trPr>
          <w:jc w:val="center"/>
        </w:trPr>
        <w:tc>
          <w:tcPr>
            <w:tcW w:w="704" w:type="dxa"/>
          </w:tcPr>
          <w:p w14:paraId="3FA36E03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7BC0422D" w14:textId="265C7EA4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Regulacja wysokości w zakresie 650-950 mm (± 5 mm)</w:t>
            </w:r>
          </w:p>
        </w:tc>
      </w:tr>
      <w:tr w:rsidR="00AD576E" w:rsidRPr="00A11177" w14:paraId="65B04B50" w14:textId="77777777" w:rsidTr="00EA15D1">
        <w:trPr>
          <w:jc w:val="center"/>
        </w:trPr>
        <w:tc>
          <w:tcPr>
            <w:tcW w:w="704" w:type="dxa"/>
          </w:tcPr>
          <w:p w14:paraId="3804ACD6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26675839" w14:textId="45732807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Dopuszczalne obciążenie blatu max. 15kg</w:t>
            </w:r>
          </w:p>
        </w:tc>
      </w:tr>
      <w:tr w:rsidR="00AD576E" w:rsidRPr="00A11177" w14:paraId="7BC05BB2" w14:textId="77777777" w:rsidTr="00EA15D1">
        <w:trPr>
          <w:jc w:val="center"/>
        </w:trPr>
        <w:tc>
          <w:tcPr>
            <w:tcW w:w="704" w:type="dxa"/>
          </w:tcPr>
          <w:p w14:paraId="37461647" w14:textId="77777777" w:rsidR="00AD576E" w:rsidRPr="00A11177" w:rsidRDefault="00AD576E" w:rsidP="00D01A2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6D16FF2" w14:textId="6DD3753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eastAsia="NSimSun" w:hAnsiTheme="minorHAnsi" w:cstheme="minorHAnsi"/>
                <w:lang w:bidi="hi-IN"/>
              </w:rPr>
              <w:t>Waga stolika max. 25 kg</w:t>
            </w:r>
          </w:p>
        </w:tc>
      </w:tr>
    </w:tbl>
    <w:p w14:paraId="221DC733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tbl>
      <w:tblPr>
        <w:tblW w:w="102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2235"/>
        <w:gridCol w:w="2581"/>
        <w:gridCol w:w="1260"/>
        <w:gridCol w:w="3560"/>
      </w:tblGrid>
      <w:tr w:rsidR="00197DD2" w:rsidRPr="00A11177" w14:paraId="35F541B7" w14:textId="77777777" w:rsidTr="00EA15D1">
        <w:trPr>
          <w:jc w:val="center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6FAAB8" w14:textId="77777777" w:rsidR="00197DD2" w:rsidRPr="00A11177" w:rsidRDefault="00197DD2" w:rsidP="00EA15D1">
            <w:pPr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  <w:t>Informacje dodatkowe</w:t>
            </w:r>
          </w:p>
        </w:tc>
      </w:tr>
      <w:tr w:rsidR="00197DD2" w:rsidRPr="00A11177" w14:paraId="65A9EA9F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6E07A" w14:textId="77777777" w:rsidR="00197DD2" w:rsidRPr="004D401F" w:rsidRDefault="00197DD2" w:rsidP="004057EE">
            <w:pPr>
              <w:pStyle w:val="Akapitzlist"/>
              <w:numPr>
                <w:ilvl w:val="0"/>
                <w:numId w:val="11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E5760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Okres gwarancji min 24 m-ce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ADA69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ile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9D47E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AB37F0F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F89BC" w14:textId="77777777" w:rsidR="00197DD2" w:rsidRPr="004057EE" w:rsidRDefault="00197DD2" w:rsidP="004057EE">
            <w:pPr>
              <w:pStyle w:val="Akapitzlist"/>
              <w:numPr>
                <w:ilvl w:val="0"/>
                <w:numId w:val="11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3B4E2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Deklaracja zgodności 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F15CD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408D3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0FAC325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E5EC2" w14:textId="77777777" w:rsidR="00197DD2" w:rsidRPr="004057EE" w:rsidRDefault="00197DD2" w:rsidP="004057EE">
            <w:pPr>
              <w:pStyle w:val="Akapitzlist"/>
              <w:numPr>
                <w:ilvl w:val="0"/>
                <w:numId w:val="11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5F911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Instrukcja obsługi w języku polskim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0CAAF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C6D53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4212F463" w14:textId="77777777" w:rsidTr="00EA15D1">
        <w:trPr>
          <w:trHeight w:val="36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D52E9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netto: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0C5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B8AFB72" w14:textId="77777777" w:rsidTr="00EA15D1">
        <w:trPr>
          <w:trHeight w:val="28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64650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VAT %: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EC9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4231B1B9" w14:textId="77777777" w:rsidTr="00EA15D1">
        <w:trPr>
          <w:trHeight w:val="27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D29F1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brutto: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130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6F5B688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0B684FF5" w14:textId="77777777" w:rsidR="00197DD2" w:rsidRPr="00A11177" w:rsidRDefault="00197DD2" w:rsidP="00197DD2">
      <w:pPr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sz w:val="20"/>
          <w:szCs w:val="20"/>
        </w:rPr>
        <w:t>Niniejszym oświadczamy, że zaoferowane oprogramowanie/sprzęt oraz sprzęt zintegrowany wraz z nim spełnia wszystkie powyżej wymienione minimalne parametry</w:t>
      </w:r>
      <w:r w:rsidRPr="00A11177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4"/>
      </w:r>
      <w:r w:rsidRPr="00A1117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3BD02798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</w:rPr>
      </w:pPr>
      <w:r w:rsidRPr="00A11177">
        <w:rPr>
          <w:rFonts w:asciiTheme="minorHAnsi" w:hAnsiTheme="minorHAnsi" w:cstheme="minorHAnsi"/>
        </w:rPr>
        <w:t>Niniejszym oświadczamy, że oferowane oprogramowanie/sprzęt, oprócz spełnienia odpowiednich parametrów funkcjonalnych, gwarantuje bezpieczeństwo pacjentów i personelu medycznego oraz zapewnia wymagany wysoki poziom usług medycznych.</w:t>
      </w:r>
    </w:p>
    <w:p w14:paraId="3B8BD7E6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  <w:i/>
        </w:rPr>
      </w:pPr>
      <w:r w:rsidRPr="00A11177">
        <w:rPr>
          <w:rFonts w:asciiTheme="minorHAnsi" w:hAnsiTheme="minorHAnsi" w:cstheme="minorHAnsi"/>
        </w:rPr>
        <w:t>Oświadczamy, że oferowane powyżej wyspecyfikowane oprogramowanie/sprzęt jest kompletne i będzie gotowe do użytkowania bez żadnych dodatkowych zakupów i inwestycji (poza materiałami eksploatacyjnymi</w:t>
      </w:r>
      <w:r w:rsidRPr="00A11177">
        <w:rPr>
          <w:rFonts w:asciiTheme="minorHAnsi" w:hAnsiTheme="minorHAnsi" w:cstheme="minorHAnsi"/>
          <w:i/>
        </w:rPr>
        <w:t>).</w:t>
      </w:r>
    </w:p>
    <w:p w14:paraId="7EE658AF" w14:textId="77777777" w:rsidR="00197DD2" w:rsidRPr="00A11177" w:rsidRDefault="00197DD2" w:rsidP="00197DD2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65E53260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A11177">
        <w:rPr>
          <w:rFonts w:asciiTheme="minorHAnsi" w:hAnsiTheme="minorHAnsi" w:cstheme="minorHAnsi"/>
          <w:bCs/>
          <w:i/>
          <w:sz w:val="20"/>
          <w:szCs w:val="20"/>
        </w:rPr>
        <w:t xml:space="preserve">  /podpisano elektronicznie/**</w:t>
      </w:r>
    </w:p>
    <w:p w14:paraId="042C0E52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292E1CDB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2613C0A4" w14:textId="77777777" w:rsidR="001E28D5" w:rsidRPr="00A11177" w:rsidRDefault="001E28D5">
      <w:pPr>
        <w:spacing w:after="160" w:line="278" w:lineRule="auto"/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br w:type="page"/>
      </w:r>
    </w:p>
    <w:p w14:paraId="594C8562" w14:textId="67A5D498" w:rsidR="00C745E9" w:rsidRDefault="00C745E9" w:rsidP="00C745E9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ab/>
        <w:t>Załącznik nr 1</w:t>
      </w:r>
    </w:p>
    <w:p w14:paraId="6915D8D2" w14:textId="224557F8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t>Wartości podane w tabeli stanowią nieprzekraczalne minimum, którego niespełnienie spowoduje odrzucenie oferty.</w:t>
      </w:r>
    </w:p>
    <w:p w14:paraId="5A54D5E2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Parametry techniczne</w:t>
      </w:r>
    </w:p>
    <w:p w14:paraId="039E1473" w14:textId="77777777" w:rsidR="00197DD2" w:rsidRPr="00A11177" w:rsidRDefault="00197DD2" w:rsidP="00197DD2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776B366B" w14:textId="6F7C1CF9" w:rsidR="00AD576E" w:rsidRPr="00A11177" w:rsidRDefault="001C1376" w:rsidP="00AD576E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Część</w:t>
      </w:r>
      <w:r w:rsidR="00AD576E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5</w:t>
      </w:r>
      <w:r w:rsidR="00AF00DE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.</w:t>
      </w:r>
      <w:r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</w:t>
      </w:r>
      <w:r w:rsidR="00AD576E" w:rsidRPr="00A11177">
        <w:rPr>
          <w:rFonts w:asciiTheme="minorHAnsi" w:hAnsiTheme="minorHAnsi" w:cstheme="minorHAnsi"/>
          <w:b/>
          <w:bCs/>
          <w:color w:val="FF0000"/>
          <w:sz w:val="20"/>
          <w:szCs w:val="20"/>
        </w:rPr>
        <w:t>Stół do gipsowania –1 szt.</w:t>
      </w:r>
    </w:p>
    <w:p w14:paraId="5DAE3DA8" w14:textId="77777777" w:rsidR="00197DD2" w:rsidRPr="00A11177" w:rsidRDefault="00197DD2" w:rsidP="00197DD2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3403"/>
        <w:gridCol w:w="7087"/>
      </w:tblGrid>
      <w:tr w:rsidR="00197DD2" w:rsidRPr="00A11177" w14:paraId="7DE059BB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00803425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Przedmiot:</w:t>
            </w:r>
          </w:p>
        </w:tc>
        <w:tc>
          <w:tcPr>
            <w:tcW w:w="7087" w:type="dxa"/>
            <w:shd w:val="clear" w:color="auto" w:fill="FFFFFF" w:themeFill="background1"/>
          </w:tcPr>
          <w:p w14:paraId="515D2850" w14:textId="77777777" w:rsidR="00197DD2" w:rsidRPr="00A11177" w:rsidRDefault="00197DD2" w:rsidP="00EA15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97DD2" w:rsidRPr="00A11177" w14:paraId="26A1F923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22DF49FB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Nazwa i typ:</w:t>
            </w:r>
          </w:p>
        </w:tc>
        <w:tc>
          <w:tcPr>
            <w:tcW w:w="7087" w:type="dxa"/>
            <w:shd w:val="clear" w:color="auto" w:fill="FFFFFF" w:themeFill="background1"/>
          </w:tcPr>
          <w:p w14:paraId="6B25DD26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282FB15A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2EDF70C8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</w:p>
        </w:tc>
        <w:tc>
          <w:tcPr>
            <w:tcW w:w="7087" w:type="dxa"/>
            <w:shd w:val="clear" w:color="auto" w:fill="FFFFFF" w:themeFill="background1"/>
          </w:tcPr>
          <w:p w14:paraId="4CF683EB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7DD2" w:rsidRPr="00A11177" w14:paraId="1965ED65" w14:textId="77777777" w:rsidTr="00EA15D1">
        <w:tc>
          <w:tcPr>
            <w:tcW w:w="3403" w:type="dxa"/>
            <w:shd w:val="clear" w:color="auto" w:fill="C5E0B3" w:themeFill="accent6" w:themeFillTint="66"/>
          </w:tcPr>
          <w:p w14:paraId="48B3A183" w14:textId="77777777" w:rsidR="00197DD2" w:rsidRPr="00A11177" w:rsidRDefault="00197DD2" w:rsidP="00EA15D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Rok produkcji nie starszy niż 2025:</w:t>
            </w:r>
          </w:p>
        </w:tc>
        <w:tc>
          <w:tcPr>
            <w:tcW w:w="7087" w:type="dxa"/>
            <w:shd w:val="clear" w:color="auto" w:fill="FFFFFF" w:themeFill="background1"/>
          </w:tcPr>
          <w:p w14:paraId="2E47F3EF" w14:textId="77777777" w:rsidR="00197DD2" w:rsidRPr="00A11177" w:rsidRDefault="00197DD2" w:rsidP="00EA15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650FFCC" w14:textId="77777777" w:rsidR="00197DD2" w:rsidRPr="00A11177" w:rsidRDefault="00197DD2" w:rsidP="00197DD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658"/>
      </w:tblGrid>
      <w:tr w:rsidR="00197DD2" w:rsidRPr="00A11177" w14:paraId="613A0C74" w14:textId="77777777" w:rsidTr="00EA15D1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1C723996" w14:textId="77777777" w:rsidR="00197DD2" w:rsidRPr="00A11177" w:rsidRDefault="00197DD2" w:rsidP="00EA15D1">
            <w:pPr>
              <w:ind w:left="-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658" w:type="dxa"/>
            <w:shd w:val="clear" w:color="auto" w:fill="92D050"/>
            <w:vAlign w:val="center"/>
          </w:tcPr>
          <w:p w14:paraId="6517E85C" w14:textId="77777777" w:rsidR="00197DD2" w:rsidRPr="00A11177" w:rsidRDefault="00197DD2" w:rsidP="00EA15D1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b/>
                <w:sz w:val="20"/>
                <w:szCs w:val="20"/>
              </w:rPr>
              <w:t>Opis minimalnych wymaganych parametrów technicznych</w:t>
            </w:r>
          </w:p>
        </w:tc>
      </w:tr>
      <w:tr w:rsidR="00AD576E" w:rsidRPr="00A11177" w14:paraId="5458F636" w14:textId="77777777" w:rsidTr="00EA15D1">
        <w:trPr>
          <w:trHeight w:val="274"/>
          <w:jc w:val="center"/>
        </w:trPr>
        <w:tc>
          <w:tcPr>
            <w:tcW w:w="704" w:type="dxa"/>
          </w:tcPr>
          <w:p w14:paraId="187A05DD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  <w:vAlign w:val="center"/>
          </w:tcPr>
          <w:p w14:paraId="1C3FBD96" w14:textId="7E9D8D47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Stół elektrohydrauliczny do gipsowania z mechaniczną blokadą kół, nowy, nie powystawowy</w:t>
            </w:r>
          </w:p>
        </w:tc>
      </w:tr>
      <w:tr w:rsidR="00AD576E" w:rsidRPr="00A11177" w14:paraId="1191D327" w14:textId="77777777" w:rsidTr="00EA15D1">
        <w:trPr>
          <w:jc w:val="center"/>
        </w:trPr>
        <w:tc>
          <w:tcPr>
            <w:tcW w:w="704" w:type="dxa"/>
          </w:tcPr>
          <w:p w14:paraId="73EA63D5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204EA01" w14:textId="7D41E888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Regulacja wysokości stołu za pomocą siłownika elektrycznego</w:t>
            </w:r>
          </w:p>
        </w:tc>
      </w:tr>
      <w:tr w:rsidR="00AD576E" w:rsidRPr="00A11177" w14:paraId="6CD99F93" w14:textId="77777777" w:rsidTr="00EA15D1">
        <w:trPr>
          <w:jc w:val="center"/>
        </w:trPr>
        <w:tc>
          <w:tcPr>
            <w:tcW w:w="704" w:type="dxa"/>
          </w:tcPr>
          <w:p w14:paraId="225E27C9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128FF5F" w14:textId="6482A077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Konstrukcja stalowa pokryta farbą epoksydową</w:t>
            </w:r>
          </w:p>
        </w:tc>
      </w:tr>
      <w:tr w:rsidR="00AD576E" w:rsidRPr="00A11177" w14:paraId="1DE4246D" w14:textId="77777777" w:rsidTr="00EA15D1">
        <w:trPr>
          <w:jc w:val="center"/>
        </w:trPr>
        <w:tc>
          <w:tcPr>
            <w:tcW w:w="704" w:type="dxa"/>
          </w:tcPr>
          <w:p w14:paraId="73CBAFDA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8263C4C" w14:textId="0252E73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Segment nożny dwudzielny</w:t>
            </w:r>
          </w:p>
        </w:tc>
      </w:tr>
      <w:tr w:rsidR="00AD576E" w:rsidRPr="00A11177" w14:paraId="641D0BD7" w14:textId="77777777" w:rsidTr="00EA15D1">
        <w:trPr>
          <w:jc w:val="center"/>
        </w:trPr>
        <w:tc>
          <w:tcPr>
            <w:tcW w:w="704" w:type="dxa"/>
          </w:tcPr>
          <w:p w14:paraId="545623E4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07ABC7CF" w14:textId="417C4D91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Wszystkie ruchome sekcje są regulowane za pomocą sprężyny gazowej</w:t>
            </w:r>
          </w:p>
        </w:tc>
      </w:tr>
      <w:tr w:rsidR="00AD576E" w:rsidRPr="00A11177" w14:paraId="00B29C16" w14:textId="77777777" w:rsidTr="00EA15D1">
        <w:trPr>
          <w:jc w:val="center"/>
        </w:trPr>
        <w:tc>
          <w:tcPr>
            <w:tcW w:w="704" w:type="dxa"/>
          </w:tcPr>
          <w:p w14:paraId="495C276C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58B89CCD" w14:textId="77777777" w:rsidR="00AD576E" w:rsidRPr="00A11177" w:rsidRDefault="00AD576E" w:rsidP="001E6D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Parametry techniczne:</w:t>
            </w:r>
          </w:p>
          <w:p w14:paraId="3D644F3F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długość: 2060 mm (±10 mm),</w:t>
            </w:r>
          </w:p>
          <w:p w14:paraId="4C40F782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szerokość (z szynami bocznymi): 520 (590) (±10 mm),</w:t>
            </w:r>
          </w:p>
          <w:p w14:paraId="736404F9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grubość tapicerki: 50 mm</w:t>
            </w:r>
          </w:p>
          <w:p w14:paraId="5F1FC0FC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wysokość: 720-1070 mm (±10 mm),</w:t>
            </w:r>
          </w:p>
          <w:p w14:paraId="603B7F8D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przechył boczny ± 25°,</w:t>
            </w:r>
          </w:p>
          <w:p w14:paraId="659935AA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przechył płyty pleców: 40/+80°</w:t>
            </w:r>
          </w:p>
          <w:p w14:paraId="41AC94BF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przechył płyty nóg: -90/+20°,</w:t>
            </w:r>
          </w:p>
          <w:p w14:paraId="14D34300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przechył płyty podgłówka: -90/+45°</w:t>
            </w:r>
          </w:p>
          <w:p w14:paraId="07BE01CA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udźwig (w pozycji odwrotnej) min. 170 kg,</w:t>
            </w:r>
          </w:p>
          <w:p w14:paraId="1F574AFF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bezpieczne obciążenie robocze: 250 kg,</w:t>
            </w:r>
          </w:p>
          <w:p w14:paraId="72E4DD58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regulacji wysokości: 40 sek.,</w:t>
            </w:r>
          </w:p>
          <w:p w14:paraId="510C6876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regulowane sekcje: 3,</w:t>
            </w:r>
          </w:p>
          <w:p w14:paraId="64105B7E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kółka: Ø 75 mm,</w:t>
            </w:r>
          </w:p>
          <w:p w14:paraId="6292EECD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układ hamulcowy: centralny,</w:t>
            </w:r>
          </w:p>
          <w:p w14:paraId="39E01C3E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 xml:space="preserve">przechył </w:t>
            </w:r>
            <w:proofErr w:type="spellStart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trendelenburg</w:t>
            </w:r>
            <w:proofErr w:type="spellEnd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: 30°,</w:t>
            </w:r>
          </w:p>
          <w:p w14:paraId="65A85455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przechył anty-</w:t>
            </w:r>
            <w:proofErr w:type="spellStart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trendelenburg</w:t>
            </w:r>
            <w:proofErr w:type="spellEnd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: 30°,</w:t>
            </w:r>
          </w:p>
          <w:p w14:paraId="05B82A9B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pozycja re-</w:t>
            </w:r>
            <w:proofErr w:type="spellStart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flex</w:t>
            </w:r>
            <w:proofErr w:type="spellEnd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: 110°,</w:t>
            </w:r>
          </w:p>
          <w:p w14:paraId="05473B1A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 xml:space="preserve">pozycja </w:t>
            </w:r>
            <w:proofErr w:type="spellStart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flex</w:t>
            </w:r>
            <w:proofErr w:type="spellEnd"/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: 220°,</w:t>
            </w:r>
          </w:p>
          <w:p w14:paraId="18B3102A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wypiętrzenie klatki piersiowej: 120 mm,</w:t>
            </w:r>
          </w:p>
          <w:p w14:paraId="287FEC2F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3 panele kontrolne, w tym panel zdalny,</w:t>
            </w:r>
          </w:p>
          <w:p w14:paraId="4E948125" w14:textId="77777777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panel na kolumnie i przełącznik nożny,</w:t>
            </w:r>
          </w:p>
          <w:p w14:paraId="6F613EC9" w14:textId="322B3984" w:rsidR="00AD576E" w:rsidRPr="00A11177" w:rsidRDefault="00AD576E" w:rsidP="001E6DBC">
            <w:pPr>
              <w:pStyle w:val="Akapitzlist"/>
              <w:numPr>
                <w:ilvl w:val="0"/>
                <w:numId w:val="6"/>
              </w:numPr>
              <w:ind w:left="49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podgłówek, podpory nóg (lewa/prawa).</w:t>
            </w:r>
          </w:p>
        </w:tc>
      </w:tr>
      <w:tr w:rsidR="00AD576E" w:rsidRPr="00A11177" w14:paraId="20A23A55" w14:textId="77777777" w:rsidTr="00EA15D1">
        <w:trPr>
          <w:trHeight w:val="310"/>
          <w:jc w:val="center"/>
        </w:trPr>
        <w:tc>
          <w:tcPr>
            <w:tcW w:w="704" w:type="dxa"/>
          </w:tcPr>
          <w:p w14:paraId="5F1A9D3B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1B0EC4D7" w14:textId="3F4A44F6" w:rsidR="00AD576E" w:rsidRPr="00A11177" w:rsidRDefault="00AD576E" w:rsidP="00AD576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Nożna regulacja wysokości (sterowanie z ramy)</w:t>
            </w:r>
          </w:p>
        </w:tc>
      </w:tr>
      <w:tr w:rsidR="00AD576E" w:rsidRPr="00A11177" w14:paraId="3F3F19E6" w14:textId="77777777" w:rsidTr="00EA15D1">
        <w:trPr>
          <w:jc w:val="center"/>
        </w:trPr>
        <w:tc>
          <w:tcPr>
            <w:tcW w:w="704" w:type="dxa"/>
          </w:tcPr>
          <w:p w14:paraId="0AA49AA3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7CD04D4" w14:textId="1F445A33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 xml:space="preserve">Materiał tapicerki </w:t>
            </w:r>
            <w:proofErr w:type="spellStart"/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dezynfykowalny</w:t>
            </w:r>
            <w:proofErr w:type="spellEnd"/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, skóropodobny</w:t>
            </w:r>
          </w:p>
        </w:tc>
      </w:tr>
      <w:tr w:rsidR="00AD576E" w:rsidRPr="00A11177" w14:paraId="5DAA2503" w14:textId="77777777" w:rsidTr="00EA15D1">
        <w:trPr>
          <w:jc w:val="center"/>
        </w:trPr>
        <w:tc>
          <w:tcPr>
            <w:tcW w:w="704" w:type="dxa"/>
          </w:tcPr>
          <w:p w14:paraId="72D16112" w14:textId="77777777" w:rsidR="00AD576E" w:rsidRPr="00A11177" w:rsidRDefault="00AD576E" w:rsidP="001E6DBC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658" w:type="dxa"/>
          </w:tcPr>
          <w:p w14:paraId="6585EB8B" w14:textId="1C451F49" w:rsidR="00AD576E" w:rsidRPr="00A11177" w:rsidRDefault="00AD576E" w:rsidP="00AD576E">
            <w:pPr>
              <w:pStyle w:val="Standard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A11177">
              <w:rPr>
                <w:rFonts w:asciiTheme="minorHAnsi" w:hAnsiTheme="minorHAnsi" w:cstheme="minorHAnsi"/>
                <w:kern w:val="0"/>
                <w:lang w:eastAsia="pl-PL"/>
              </w:rPr>
              <w:t>Kolor tapicerki - min. 3 kolory do wyboru przez Zamawiającego</w:t>
            </w:r>
          </w:p>
        </w:tc>
      </w:tr>
    </w:tbl>
    <w:p w14:paraId="554E5ED3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tbl>
      <w:tblPr>
        <w:tblW w:w="102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2235"/>
        <w:gridCol w:w="2581"/>
        <w:gridCol w:w="1260"/>
        <w:gridCol w:w="3560"/>
      </w:tblGrid>
      <w:tr w:rsidR="00197DD2" w:rsidRPr="00A11177" w14:paraId="0C38D71F" w14:textId="77777777" w:rsidTr="00EA15D1">
        <w:trPr>
          <w:jc w:val="center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89FD7" w14:textId="77777777" w:rsidR="00197DD2" w:rsidRPr="00A11177" w:rsidRDefault="00197DD2" w:rsidP="00EA15D1">
            <w:pPr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b/>
                <w:bCs/>
                <w:color w:val="00000A"/>
                <w:kern w:val="3"/>
                <w:sz w:val="20"/>
                <w:szCs w:val="20"/>
                <w:lang w:eastAsia="zh-CN"/>
              </w:rPr>
              <w:t>Informacje dodatkowe</w:t>
            </w:r>
          </w:p>
        </w:tc>
      </w:tr>
      <w:tr w:rsidR="00197DD2" w:rsidRPr="00A11177" w14:paraId="28FC18FC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175D5" w14:textId="77777777" w:rsidR="00197DD2" w:rsidRPr="00A11177" w:rsidRDefault="00197DD2" w:rsidP="004057EE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267B5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Okres gwarancji min 24 m-ce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18A5C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ile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5ABC8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4F0B3603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742CD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AA8B6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Przeglądy aparatu w okresie trwania gwarancji (bezpłatnie)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719B9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Min. 1 rocznie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28C3F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5C366343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3E4EE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2887C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Gwarancja dostępności części zamiennych w okresie po sprzedaży urządzenia.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AA0A3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Min. 10 lat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171C6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494ECEB3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AF33B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1FBDE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Dostępność do autoryzowanego serwisu.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860E5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TAK, </w:t>
            </w:r>
            <w:proofErr w:type="gramStart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podać</w:t>
            </w:r>
            <w:proofErr w:type="gramEnd"/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 xml:space="preserve"> gdzie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A0497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3BB0E287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C8B8E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2C151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reakcji od zgłoszenia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F2EA6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48h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D5134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05C5CBD0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F1616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EF094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naprawy gwarancyjnej dla podzespołów sprowadzanych w kraju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04C83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3 dni robocze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4030C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1DEC9EFB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8A5FC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4699A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Czas trwania naprawy gwarancyjnej dla podzespołów sprowadzonych z zagranicy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3DD23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Max. 5 dni roboczych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7574A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675C563A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BC8A5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D2408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Wykonawca ponosi koszty przeglądów serwisowych wbudowanego i dostarczonego sprzętu w okresie gwarancji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C0253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20591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3AAD8F4B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4E502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253D2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Deklaracja zgodności 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66DD0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FAC30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5B5D2C98" w14:textId="77777777" w:rsidTr="00EA15D1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F12A1" w14:textId="77777777" w:rsidR="00197DD2" w:rsidRPr="00A11177" w:rsidRDefault="00197DD2" w:rsidP="004D401F">
            <w:pPr>
              <w:numPr>
                <w:ilvl w:val="0"/>
                <w:numId w:val="10"/>
              </w:num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5A70EB" w14:textId="77777777" w:rsidR="00197DD2" w:rsidRPr="00A11177" w:rsidRDefault="00197DD2" w:rsidP="00EA15D1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11177">
              <w:rPr>
                <w:rFonts w:asciiTheme="minorHAnsi" w:hAnsiTheme="minorHAnsi" w:cstheme="minorHAnsi"/>
                <w:sz w:val="20"/>
                <w:szCs w:val="20"/>
              </w:rPr>
              <w:t>Instrukcja obsługi w języku polskim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ADDAF" w14:textId="77777777" w:rsidR="00197DD2" w:rsidRPr="00A11177" w:rsidRDefault="00197DD2" w:rsidP="00EA15D1">
            <w:pPr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75538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1574A3D1" w14:textId="77777777" w:rsidTr="00EA15D1">
        <w:trPr>
          <w:trHeight w:val="36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4A899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netto: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C635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782E9F7B" w14:textId="77777777" w:rsidTr="00EA15D1">
        <w:trPr>
          <w:trHeight w:val="28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D441F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VAT %: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1FC6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  <w:tr w:rsidR="00197DD2" w:rsidRPr="00A11177" w14:paraId="59124F98" w14:textId="77777777" w:rsidTr="00EA15D1">
        <w:trPr>
          <w:trHeight w:val="273"/>
          <w:jc w:val="center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92680" w14:textId="77777777" w:rsidR="00197DD2" w:rsidRPr="00A11177" w:rsidRDefault="00197DD2" w:rsidP="00EA15D1">
            <w:pPr>
              <w:autoSpaceDN w:val="0"/>
              <w:snapToGrid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  <w:r w:rsidRPr="00A11177"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  <w:t>Wartość brutto: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6DF" w14:textId="77777777" w:rsidR="00197DD2" w:rsidRPr="00A11177" w:rsidRDefault="00197DD2" w:rsidP="00EA15D1">
            <w:pPr>
              <w:autoSpaceDN w:val="0"/>
              <w:snapToGrid w:val="0"/>
              <w:textAlignment w:val="baseline"/>
              <w:rPr>
                <w:rFonts w:asciiTheme="minorHAnsi" w:eastAsia="Calibri" w:hAnsiTheme="minorHAnsi" w:cstheme="minorHAnsi"/>
                <w:color w:val="00000A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E84581B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2634CE24" w14:textId="77777777" w:rsidR="00197DD2" w:rsidRPr="00A11177" w:rsidRDefault="00197DD2" w:rsidP="00197DD2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52D4F5BF" w14:textId="77777777" w:rsidR="00197DD2" w:rsidRPr="00A11177" w:rsidRDefault="00197DD2" w:rsidP="00197DD2">
      <w:pPr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sz w:val="20"/>
          <w:szCs w:val="20"/>
        </w:rPr>
        <w:t>Niniejszym oświadczamy, że zaoferowane oprogramowanie/sprzęt oraz sprzęt zintegrowany wraz z nim spełnia wszystkie powyżej wymienione minimalne parametry</w:t>
      </w:r>
      <w:r w:rsidRPr="00A11177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5"/>
      </w:r>
      <w:r w:rsidRPr="00A1117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4EE482D8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</w:rPr>
      </w:pPr>
      <w:r w:rsidRPr="00A11177">
        <w:rPr>
          <w:rFonts w:asciiTheme="minorHAnsi" w:hAnsiTheme="minorHAnsi" w:cstheme="minorHAnsi"/>
        </w:rPr>
        <w:t>Niniejszym oświadczamy, że oferowane oprogramowanie/sprzęt, oprócz spełnienia odpowiednich parametrów funkcjonalnych, gwarantuje bezpieczeństwo pacjentów i personelu medycznego oraz zapewnia wymagany wysoki poziom usług medycznych.</w:t>
      </w:r>
    </w:p>
    <w:p w14:paraId="2F7C65DF" w14:textId="77777777" w:rsidR="00197DD2" w:rsidRPr="00A11177" w:rsidRDefault="00197DD2" w:rsidP="00197DD2">
      <w:pPr>
        <w:pStyle w:val="Standard"/>
        <w:ind w:left="-426"/>
        <w:jc w:val="both"/>
        <w:rPr>
          <w:rFonts w:asciiTheme="minorHAnsi" w:hAnsiTheme="minorHAnsi" w:cstheme="minorHAnsi"/>
          <w:i/>
        </w:rPr>
      </w:pPr>
      <w:r w:rsidRPr="00A11177">
        <w:rPr>
          <w:rFonts w:asciiTheme="minorHAnsi" w:hAnsiTheme="minorHAnsi" w:cstheme="minorHAnsi"/>
        </w:rPr>
        <w:t>Oświadczamy, że oferowane powyżej wyspecyfikowane oprogramowanie/sprzęt jest kompletne i będzie gotowe do użytkowania bez żadnych dodatkowych zakupów i inwestycji (poza materiałami eksploatacyjnymi</w:t>
      </w:r>
      <w:r w:rsidRPr="00A11177">
        <w:rPr>
          <w:rFonts w:asciiTheme="minorHAnsi" w:hAnsiTheme="minorHAnsi" w:cstheme="minorHAnsi"/>
          <w:i/>
        </w:rPr>
        <w:t>).</w:t>
      </w:r>
    </w:p>
    <w:p w14:paraId="525CE7D7" w14:textId="77777777" w:rsidR="00197DD2" w:rsidRDefault="00197DD2" w:rsidP="00197DD2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792D84B6" w14:textId="77777777" w:rsidR="00863EC9" w:rsidRDefault="00863EC9" w:rsidP="00197DD2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79754E70" w14:textId="77777777" w:rsidR="00514878" w:rsidRPr="00A11177" w:rsidRDefault="00514878" w:rsidP="00197DD2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43479C84" w14:textId="0A7DA149" w:rsidR="00197DD2" w:rsidRDefault="00197DD2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A11177">
        <w:rPr>
          <w:rFonts w:asciiTheme="minorHAnsi" w:hAnsiTheme="minorHAnsi" w:cstheme="minorHAnsi"/>
          <w:bCs/>
          <w:i/>
          <w:sz w:val="20"/>
          <w:szCs w:val="20"/>
        </w:rPr>
        <w:t xml:space="preserve">  /podpisano elektronicznie/**</w:t>
      </w:r>
    </w:p>
    <w:p w14:paraId="43C09FAB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33C7BD50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13396AC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64E3CA8A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0ACFF6D6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3217CF03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2335ABC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1B8F5225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A070F29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87B1551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1876440E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62B76789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2E4D7BFB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C2A9770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17421AA5" w14:textId="77777777" w:rsidR="00141A1E" w:rsidRDefault="00141A1E" w:rsidP="00141A1E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ab/>
        <w:t>Załącznik nr 1</w:t>
      </w:r>
    </w:p>
    <w:p w14:paraId="5E04EEDA" w14:textId="77777777" w:rsidR="00141A1E" w:rsidRPr="00A11177" w:rsidRDefault="00141A1E" w:rsidP="00141A1E">
      <w:pPr>
        <w:rPr>
          <w:rFonts w:asciiTheme="minorHAnsi" w:hAnsiTheme="minorHAnsi" w:cstheme="minorHAnsi"/>
          <w:sz w:val="20"/>
          <w:szCs w:val="20"/>
        </w:rPr>
      </w:pPr>
      <w:r w:rsidRPr="00A11177">
        <w:rPr>
          <w:rFonts w:asciiTheme="minorHAnsi" w:hAnsiTheme="minorHAnsi" w:cstheme="minorHAnsi"/>
          <w:sz w:val="20"/>
          <w:szCs w:val="20"/>
        </w:rPr>
        <w:t>Wartości podane w tabeli stanowią nieprzekraczalne minimum, którego niespełnienie spowoduje odrzucenie oferty.</w:t>
      </w:r>
    </w:p>
    <w:p w14:paraId="6C7E367A" w14:textId="77777777" w:rsidR="00141A1E" w:rsidRPr="00B94BE5" w:rsidRDefault="00141A1E" w:rsidP="00141A1E">
      <w:pPr>
        <w:rPr>
          <w:rFonts w:ascii="Garamond" w:hAnsi="Garamond" w:cstheme="minorHAnsi"/>
          <w:b/>
          <w:bCs/>
          <w:sz w:val="20"/>
          <w:szCs w:val="20"/>
        </w:rPr>
      </w:pPr>
    </w:p>
    <w:p w14:paraId="40FCE0C1" w14:textId="77777777" w:rsidR="00141A1E" w:rsidRDefault="00141A1E" w:rsidP="00141A1E">
      <w:pPr>
        <w:jc w:val="center"/>
        <w:rPr>
          <w:rFonts w:ascii="Garamond" w:hAnsi="Garamond" w:cstheme="minorHAnsi"/>
          <w:b/>
          <w:bCs/>
          <w:sz w:val="20"/>
          <w:szCs w:val="20"/>
        </w:rPr>
      </w:pPr>
      <w:r>
        <w:rPr>
          <w:rFonts w:ascii="Garamond" w:hAnsi="Garamond" w:cstheme="minorHAnsi"/>
          <w:b/>
          <w:bCs/>
          <w:sz w:val="20"/>
          <w:szCs w:val="20"/>
        </w:rPr>
        <w:t>OFERTA/</w:t>
      </w:r>
      <w:r w:rsidRPr="00F35E19">
        <w:rPr>
          <w:rFonts w:ascii="Garamond" w:hAnsi="Garamond" w:cstheme="minorHAnsi"/>
          <w:b/>
          <w:bCs/>
          <w:sz w:val="20"/>
          <w:szCs w:val="20"/>
        </w:rPr>
        <w:t>PARAMETRY TECHNICZNE</w:t>
      </w:r>
    </w:p>
    <w:p w14:paraId="40471E76" w14:textId="77777777" w:rsidR="00141A1E" w:rsidRPr="00B94BE5" w:rsidRDefault="00141A1E" w:rsidP="00141A1E">
      <w:pPr>
        <w:jc w:val="center"/>
        <w:rPr>
          <w:rFonts w:ascii="Garamond" w:hAnsi="Garamond" w:cstheme="minorHAnsi"/>
          <w:b/>
          <w:bCs/>
          <w:sz w:val="20"/>
          <w:szCs w:val="20"/>
        </w:rPr>
      </w:pPr>
    </w:p>
    <w:p w14:paraId="03686040" w14:textId="07B07340" w:rsidR="00141A1E" w:rsidRDefault="00141A1E" w:rsidP="00141A1E">
      <w:pPr>
        <w:jc w:val="center"/>
        <w:rPr>
          <w:rFonts w:ascii="Garamond" w:hAnsi="Garamond" w:cstheme="minorHAnsi"/>
          <w:b/>
          <w:bCs/>
          <w:color w:val="FF0000"/>
          <w:sz w:val="20"/>
          <w:szCs w:val="20"/>
        </w:rPr>
      </w:pPr>
      <w:r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Część </w:t>
      </w:r>
      <w:r>
        <w:rPr>
          <w:rFonts w:ascii="Garamond" w:hAnsi="Garamond" w:cstheme="minorHAnsi"/>
          <w:b/>
          <w:bCs/>
          <w:color w:val="FF0000"/>
          <w:sz w:val="20"/>
          <w:szCs w:val="20"/>
        </w:rPr>
        <w:t>6.</w:t>
      </w:r>
      <w:r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 </w:t>
      </w:r>
      <w:proofErr w:type="gramStart"/>
      <w:r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Fotel </w:t>
      </w:r>
      <w:r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 transportowy</w:t>
      </w:r>
      <w:proofErr w:type="gramEnd"/>
      <w:r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 </w:t>
      </w:r>
      <w:r w:rsidRPr="00B94BE5"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– </w:t>
      </w:r>
      <w:r>
        <w:rPr>
          <w:rFonts w:ascii="Garamond" w:hAnsi="Garamond" w:cstheme="minorHAnsi"/>
          <w:b/>
          <w:bCs/>
          <w:color w:val="FF0000"/>
          <w:sz w:val="20"/>
          <w:szCs w:val="20"/>
        </w:rPr>
        <w:t>2</w:t>
      </w:r>
      <w:r>
        <w:rPr>
          <w:rFonts w:ascii="Garamond" w:hAnsi="Garamond" w:cstheme="minorHAnsi"/>
          <w:b/>
          <w:bCs/>
          <w:color w:val="FF0000"/>
          <w:sz w:val="20"/>
          <w:szCs w:val="20"/>
        </w:rPr>
        <w:t xml:space="preserve"> szt. </w:t>
      </w:r>
    </w:p>
    <w:p w14:paraId="56412062" w14:textId="77777777" w:rsidR="00141A1E" w:rsidRPr="00B94BE5" w:rsidRDefault="00141A1E" w:rsidP="00141A1E">
      <w:pPr>
        <w:jc w:val="center"/>
        <w:rPr>
          <w:rFonts w:ascii="Garamond" w:hAnsi="Garamond" w:cstheme="minorHAnsi"/>
          <w:b/>
          <w:bCs/>
          <w:color w:val="FF0000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3403"/>
        <w:gridCol w:w="7087"/>
      </w:tblGrid>
      <w:tr w:rsidR="00141A1E" w:rsidRPr="00B94BE5" w14:paraId="16FF2541" w14:textId="77777777" w:rsidTr="00A7443B">
        <w:tc>
          <w:tcPr>
            <w:tcW w:w="3403" w:type="dxa"/>
            <w:shd w:val="clear" w:color="auto" w:fill="C5E0B3" w:themeFill="accent6" w:themeFillTint="66"/>
          </w:tcPr>
          <w:p w14:paraId="1B844517" w14:textId="77777777" w:rsidR="00141A1E" w:rsidRPr="00B94BE5" w:rsidRDefault="00141A1E" w:rsidP="00A7443B">
            <w:pPr>
              <w:spacing w:line="36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sz w:val="20"/>
                <w:szCs w:val="20"/>
              </w:rPr>
              <w:t>Przedmiot:</w:t>
            </w:r>
          </w:p>
        </w:tc>
        <w:tc>
          <w:tcPr>
            <w:tcW w:w="7087" w:type="dxa"/>
            <w:shd w:val="clear" w:color="auto" w:fill="FFFFFF" w:themeFill="background1"/>
          </w:tcPr>
          <w:p w14:paraId="3C5B5600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sz w:val="20"/>
                <w:szCs w:val="20"/>
              </w:rPr>
            </w:pPr>
          </w:p>
        </w:tc>
      </w:tr>
      <w:tr w:rsidR="00141A1E" w:rsidRPr="00B94BE5" w14:paraId="1C59BF19" w14:textId="77777777" w:rsidTr="00A7443B">
        <w:tc>
          <w:tcPr>
            <w:tcW w:w="3403" w:type="dxa"/>
            <w:shd w:val="clear" w:color="auto" w:fill="C5E0B3" w:themeFill="accent6" w:themeFillTint="66"/>
          </w:tcPr>
          <w:p w14:paraId="5544EDA1" w14:textId="77777777" w:rsidR="00141A1E" w:rsidRPr="00B94BE5" w:rsidRDefault="00141A1E" w:rsidP="00A7443B">
            <w:pPr>
              <w:spacing w:line="36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sz w:val="20"/>
                <w:szCs w:val="20"/>
              </w:rPr>
              <w:t>Nazwa i typ:</w:t>
            </w:r>
          </w:p>
        </w:tc>
        <w:tc>
          <w:tcPr>
            <w:tcW w:w="7087" w:type="dxa"/>
            <w:shd w:val="clear" w:color="auto" w:fill="FFFFFF" w:themeFill="background1"/>
          </w:tcPr>
          <w:p w14:paraId="505D0A1C" w14:textId="77777777" w:rsidR="00141A1E" w:rsidRPr="00B94BE5" w:rsidRDefault="00141A1E" w:rsidP="00A7443B">
            <w:pPr>
              <w:rPr>
                <w:rFonts w:ascii="Garamond" w:hAnsi="Garamond" w:cstheme="minorHAnsi"/>
                <w:sz w:val="20"/>
                <w:szCs w:val="20"/>
              </w:rPr>
            </w:pPr>
          </w:p>
        </w:tc>
      </w:tr>
      <w:tr w:rsidR="00141A1E" w:rsidRPr="00B94BE5" w14:paraId="745067E3" w14:textId="77777777" w:rsidTr="00A7443B">
        <w:tc>
          <w:tcPr>
            <w:tcW w:w="3403" w:type="dxa"/>
            <w:shd w:val="clear" w:color="auto" w:fill="C5E0B3" w:themeFill="accent6" w:themeFillTint="66"/>
          </w:tcPr>
          <w:p w14:paraId="3A04DD47" w14:textId="77777777" w:rsidR="00141A1E" w:rsidRPr="00B94BE5" w:rsidRDefault="00141A1E" w:rsidP="00A7443B">
            <w:pPr>
              <w:spacing w:line="36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sz w:val="20"/>
                <w:szCs w:val="20"/>
              </w:rPr>
              <w:t>Producent:</w:t>
            </w:r>
          </w:p>
        </w:tc>
        <w:tc>
          <w:tcPr>
            <w:tcW w:w="7087" w:type="dxa"/>
            <w:shd w:val="clear" w:color="auto" w:fill="FFFFFF" w:themeFill="background1"/>
          </w:tcPr>
          <w:p w14:paraId="67A9B34C" w14:textId="77777777" w:rsidR="00141A1E" w:rsidRPr="00B94BE5" w:rsidRDefault="00141A1E" w:rsidP="00A7443B">
            <w:pPr>
              <w:rPr>
                <w:rFonts w:ascii="Garamond" w:hAnsi="Garamond" w:cstheme="minorHAnsi"/>
                <w:sz w:val="20"/>
                <w:szCs w:val="20"/>
              </w:rPr>
            </w:pPr>
          </w:p>
        </w:tc>
      </w:tr>
      <w:tr w:rsidR="00141A1E" w:rsidRPr="00B94BE5" w14:paraId="380479A0" w14:textId="77777777" w:rsidTr="00A7443B">
        <w:tc>
          <w:tcPr>
            <w:tcW w:w="3403" w:type="dxa"/>
            <w:shd w:val="clear" w:color="auto" w:fill="C5E0B3" w:themeFill="accent6" w:themeFillTint="66"/>
          </w:tcPr>
          <w:p w14:paraId="4BAE6447" w14:textId="77777777" w:rsidR="00141A1E" w:rsidRPr="00B94BE5" w:rsidRDefault="00141A1E" w:rsidP="00A7443B">
            <w:pPr>
              <w:spacing w:line="36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sz w:val="20"/>
                <w:szCs w:val="20"/>
              </w:rPr>
              <w:t xml:space="preserve">Rok produkcji nie </w:t>
            </w:r>
            <w:r w:rsidRPr="00AF52CF">
              <w:rPr>
                <w:rFonts w:ascii="Garamond" w:hAnsi="Garamond" w:cstheme="minorHAnsi"/>
                <w:sz w:val="20"/>
                <w:szCs w:val="20"/>
              </w:rPr>
              <w:t>starszy niż 202</w:t>
            </w:r>
            <w:r>
              <w:rPr>
                <w:rFonts w:ascii="Garamond" w:hAnsi="Garamond" w:cstheme="minorHAnsi"/>
                <w:sz w:val="20"/>
                <w:szCs w:val="20"/>
              </w:rPr>
              <w:t>5</w:t>
            </w:r>
            <w:r w:rsidRPr="00AF52CF">
              <w:rPr>
                <w:rFonts w:ascii="Garamond" w:hAnsi="Garamond" w:cstheme="minorHAnsi"/>
                <w:sz w:val="20"/>
                <w:szCs w:val="20"/>
              </w:rPr>
              <w:t xml:space="preserve"> </w:t>
            </w:r>
            <w:r w:rsidRPr="00B94BE5">
              <w:rPr>
                <w:rFonts w:ascii="Garamond" w:hAnsi="Garamond" w:cstheme="minorHAnsi"/>
                <w:sz w:val="20"/>
                <w:szCs w:val="20"/>
              </w:rPr>
              <w:t>r:</w:t>
            </w:r>
          </w:p>
        </w:tc>
        <w:tc>
          <w:tcPr>
            <w:tcW w:w="7087" w:type="dxa"/>
            <w:shd w:val="clear" w:color="auto" w:fill="FFFFFF" w:themeFill="background1"/>
          </w:tcPr>
          <w:p w14:paraId="7C49D886" w14:textId="77777777" w:rsidR="00141A1E" w:rsidRPr="00B94BE5" w:rsidRDefault="00141A1E" w:rsidP="00A7443B">
            <w:pPr>
              <w:rPr>
                <w:rFonts w:ascii="Garamond" w:hAnsi="Garamond" w:cstheme="minorHAnsi"/>
                <w:sz w:val="20"/>
                <w:szCs w:val="20"/>
              </w:rPr>
            </w:pPr>
          </w:p>
        </w:tc>
      </w:tr>
    </w:tbl>
    <w:p w14:paraId="1EBACD2A" w14:textId="77777777" w:rsidR="00141A1E" w:rsidRPr="00B94BE5" w:rsidRDefault="00141A1E" w:rsidP="00141A1E">
      <w:pPr>
        <w:rPr>
          <w:rFonts w:ascii="Garamond" w:hAnsi="Garamond" w:cstheme="minorHAnsi"/>
          <w:sz w:val="20"/>
          <w:szCs w:val="20"/>
        </w:rPr>
      </w:pPr>
    </w:p>
    <w:p w14:paraId="7F5D7628" w14:textId="77777777" w:rsidR="00141A1E" w:rsidRPr="00B94BE5" w:rsidRDefault="00141A1E" w:rsidP="00141A1E">
      <w:pPr>
        <w:rPr>
          <w:rFonts w:ascii="Garamond" w:hAnsi="Garamond" w:cstheme="minorHAnsi"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9645"/>
      </w:tblGrid>
      <w:tr w:rsidR="00141A1E" w:rsidRPr="00B94BE5" w14:paraId="1B82B139" w14:textId="77777777" w:rsidTr="00141A1E">
        <w:trPr>
          <w:jc w:val="center"/>
        </w:trPr>
        <w:tc>
          <w:tcPr>
            <w:tcW w:w="562" w:type="dxa"/>
            <w:shd w:val="clear" w:color="auto" w:fill="92D050"/>
            <w:vAlign w:val="center"/>
          </w:tcPr>
          <w:p w14:paraId="3F8ADBAF" w14:textId="77777777" w:rsidR="00141A1E" w:rsidRPr="00B94BE5" w:rsidRDefault="00141A1E" w:rsidP="00A7443B">
            <w:pPr>
              <w:ind w:left="-6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9645" w:type="dxa"/>
            <w:shd w:val="clear" w:color="auto" w:fill="92D050"/>
            <w:vAlign w:val="center"/>
          </w:tcPr>
          <w:p w14:paraId="4D1AABDB" w14:textId="77777777" w:rsidR="00141A1E" w:rsidRPr="00B94BE5" w:rsidRDefault="00141A1E" w:rsidP="00A7443B">
            <w:pPr>
              <w:jc w:val="center"/>
              <w:rPr>
                <w:rFonts w:ascii="Garamond" w:hAnsi="Garamond"/>
                <w:b/>
                <w:cap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/>
                <w:sz w:val="20"/>
                <w:szCs w:val="20"/>
              </w:rPr>
              <w:t xml:space="preserve">Opis </w:t>
            </w:r>
            <w:proofErr w:type="gramStart"/>
            <w:r w:rsidRPr="00B94BE5">
              <w:rPr>
                <w:rFonts w:ascii="Garamond" w:hAnsi="Garamond" w:cstheme="minorHAnsi"/>
                <w:b/>
                <w:sz w:val="20"/>
                <w:szCs w:val="20"/>
              </w:rPr>
              <w:t>minimalnych  wymaganych</w:t>
            </w:r>
            <w:proofErr w:type="gramEnd"/>
            <w:r w:rsidRPr="00B94BE5">
              <w:rPr>
                <w:rFonts w:ascii="Garamond" w:hAnsi="Garamond" w:cstheme="minorHAnsi"/>
                <w:b/>
                <w:sz w:val="20"/>
                <w:szCs w:val="20"/>
              </w:rPr>
              <w:t xml:space="preserve"> parametrów technicznych</w:t>
            </w:r>
          </w:p>
        </w:tc>
      </w:tr>
      <w:tr w:rsidR="00141A1E" w:rsidRPr="00B94BE5" w14:paraId="2F67739E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7FD58DBA" w14:textId="77777777" w:rsidR="00141A1E" w:rsidRPr="00B94BE5" w:rsidRDefault="00141A1E" w:rsidP="00A7443B">
            <w:pPr>
              <w:ind w:left="360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B94BE5">
              <w:rPr>
                <w:rFonts w:ascii="Garamond" w:hAnsi="Garamond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45" w:type="dxa"/>
            <w:shd w:val="clear" w:color="auto" w:fill="auto"/>
          </w:tcPr>
          <w:p w14:paraId="3EAB1759" w14:textId="77777777" w:rsidR="00141A1E" w:rsidRPr="00B94BE5" w:rsidRDefault="00141A1E" w:rsidP="00A7443B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B94BE5">
              <w:rPr>
                <w:rFonts w:ascii="Garamond" w:hAnsi="Garamond"/>
                <w:b/>
                <w:bCs/>
                <w:sz w:val="20"/>
                <w:szCs w:val="20"/>
              </w:rPr>
              <w:t>2</w:t>
            </w:r>
          </w:p>
        </w:tc>
      </w:tr>
      <w:tr w:rsidR="00141A1E" w:rsidRPr="001A19D5" w14:paraId="5014CB01" w14:textId="77777777" w:rsidTr="00141A1E">
        <w:trPr>
          <w:trHeight w:val="366"/>
          <w:jc w:val="center"/>
        </w:trPr>
        <w:tc>
          <w:tcPr>
            <w:tcW w:w="562" w:type="dxa"/>
            <w:shd w:val="clear" w:color="auto" w:fill="auto"/>
          </w:tcPr>
          <w:p w14:paraId="52FD10A5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51747A1C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Fotel do przewożenia pacjentów w pozycji siedzącej</w:t>
            </w:r>
          </w:p>
        </w:tc>
      </w:tr>
      <w:tr w:rsidR="00141A1E" w:rsidRPr="001A19D5" w14:paraId="7020DF3B" w14:textId="77777777" w:rsidTr="00141A1E">
        <w:trPr>
          <w:trHeight w:val="274"/>
          <w:jc w:val="center"/>
        </w:trPr>
        <w:tc>
          <w:tcPr>
            <w:tcW w:w="562" w:type="dxa"/>
            <w:shd w:val="clear" w:color="auto" w:fill="auto"/>
          </w:tcPr>
          <w:p w14:paraId="48BCD0E3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0EA6610B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Konstrukcja fotela wykonana ze stali lakierowanej proszkowo </w:t>
            </w:r>
          </w:p>
        </w:tc>
      </w:tr>
      <w:tr w:rsidR="00141A1E" w:rsidRPr="001A19D5" w14:paraId="0B43B1AC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3820D611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5EC118ED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Wyprofilowane siedzisko oraz oparcie fotela wykonane w formie jednolitego odlewu, zaokrąglone (bez ostrych krawędzi i rogów) ze </w:t>
            </w:r>
            <w:r w:rsidRPr="008F1386">
              <w:rPr>
                <w:rFonts w:ascii="Garamond" w:hAnsi="Garamond"/>
                <w:sz w:val="18"/>
                <w:szCs w:val="18"/>
              </w:rPr>
              <w:t>zmywalnego, wytłoczonego tworzywa sztucznego bez szwów i łączeń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 </w:t>
            </w:r>
          </w:p>
        </w:tc>
      </w:tr>
      <w:tr w:rsidR="00141A1E" w:rsidRPr="001A19D5" w14:paraId="6794F0DC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3F03CF5A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10368E8F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Dopuszczalne obciążenie min. 226 kg</w:t>
            </w:r>
          </w:p>
        </w:tc>
      </w:tr>
      <w:tr w:rsidR="00141A1E" w:rsidRPr="001A19D5" w14:paraId="72F4D768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57E91458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23BE4771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Długość całkowita fotela max. 1050 mm</w:t>
            </w:r>
          </w:p>
        </w:tc>
      </w:tr>
      <w:tr w:rsidR="00141A1E" w:rsidRPr="001A19D5" w14:paraId="0817AF34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35F89B55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1D6BCABF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Szerokość całkowita fotela max.</w:t>
            </w:r>
            <w:proofErr w:type="gramStart"/>
            <w:r w:rsidRPr="008F1386">
              <w:rPr>
                <w:rFonts w:ascii="Garamond" w:hAnsi="Garamond" w:cs="Microsoft Sans Serif"/>
                <w:sz w:val="18"/>
                <w:szCs w:val="18"/>
              </w:rPr>
              <w:t>750  mm</w:t>
            </w:r>
            <w:proofErr w:type="gramEnd"/>
          </w:p>
        </w:tc>
      </w:tr>
      <w:tr w:rsidR="00141A1E" w:rsidRPr="001A19D5" w14:paraId="1551DCFD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0FA90515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6234B588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Wysokość fotela ze stojakiem na kroplówki max.</w:t>
            </w:r>
            <w:r w:rsidRPr="008F1386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1870 mm</w:t>
            </w:r>
          </w:p>
        </w:tc>
      </w:tr>
      <w:tr w:rsidR="00141A1E" w:rsidRPr="001A19D5" w14:paraId="524D6F3B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00978C89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50F72734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Szerokość siedziska max.</w:t>
            </w:r>
            <w:r w:rsidRPr="008F1386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550 mm</w:t>
            </w:r>
          </w:p>
        </w:tc>
      </w:tr>
      <w:tr w:rsidR="00141A1E" w:rsidRPr="001A19D5" w14:paraId="5FA695C3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7FB11CFF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48B2586C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Głębokość siedziska max.</w:t>
            </w:r>
            <w:r w:rsidRPr="008F1386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500 mm</w:t>
            </w:r>
          </w:p>
        </w:tc>
      </w:tr>
      <w:tr w:rsidR="00141A1E" w:rsidRPr="001A19D5" w14:paraId="65BB158D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14CC50AE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7D3FD9D5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Wysokość oparcia pleców min.</w:t>
            </w:r>
            <w:r w:rsidRPr="008F1386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520 mm</w:t>
            </w:r>
          </w:p>
        </w:tc>
      </w:tr>
      <w:tr w:rsidR="00141A1E" w:rsidRPr="001A19D5" w14:paraId="77472ADE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5536B9E2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2F860704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Długość podłokietników min.</w:t>
            </w:r>
            <w:r w:rsidRPr="008F1386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500 mm</w:t>
            </w:r>
          </w:p>
        </w:tc>
      </w:tr>
      <w:tr w:rsidR="00141A1E" w:rsidRPr="001A19D5" w14:paraId="03B5B903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00447ADE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5E2A3FA2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Możliwość mycia ciśnieniowego fotela</w:t>
            </w:r>
          </w:p>
        </w:tc>
      </w:tr>
      <w:tr w:rsidR="00141A1E" w:rsidRPr="001A19D5" w14:paraId="53A08829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6D87562B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7C01A4A8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Wyprofilowane rączki do prowadzenia </w:t>
            </w:r>
            <w:proofErr w:type="gramStart"/>
            <w:r w:rsidRPr="008F1386">
              <w:rPr>
                <w:rFonts w:ascii="Garamond" w:hAnsi="Garamond" w:cs="Microsoft Sans Serif"/>
                <w:sz w:val="18"/>
                <w:szCs w:val="18"/>
              </w:rPr>
              <w:t>fotela  powlekane</w:t>
            </w:r>
            <w:proofErr w:type="gramEnd"/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 materiałem antypoślizgowym umożliwiające personelowi ustawienie łokci pod kątem 90° niezależnie od wzrostu personelu.</w:t>
            </w:r>
          </w:p>
        </w:tc>
      </w:tr>
      <w:tr w:rsidR="00141A1E" w:rsidRPr="001A19D5" w14:paraId="67F1BA3F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50946F46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697DBD39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Wózek wyposażony w pełne koła tylne o średnicy co najmniej 30 cm, antystatyczne oraz koła przednie skrętne o średnicy co najmniej 12</w:t>
            </w:r>
            <w:r>
              <w:rPr>
                <w:rFonts w:ascii="Garamond" w:hAnsi="Garamond" w:cs="Microsoft Sans Serif"/>
                <w:sz w:val="18"/>
                <w:szCs w:val="18"/>
              </w:rPr>
              <w:t> 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cm</w:t>
            </w:r>
          </w:p>
        </w:tc>
      </w:tr>
      <w:tr w:rsidR="00141A1E" w:rsidRPr="001A19D5" w14:paraId="6E892CAB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3F82EC63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1CB36237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bookmarkStart w:id="0" w:name="OLE_LINK5"/>
            <w:r w:rsidRPr="008F1386">
              <w:rPr>
                <w:rFonts w:ascii="Garamond" w:hAnsi="Garamond"/>
                <w:sz w:val="18"/>
                <w:szCs w:val="18"/>
              </w:rPr>
              <w:t>Wózek wyposażony w centralny hamulec nożny</w:t>
            </w:r>
            <w:bookmarkEnd w:id="0"/>
            <w:r>
              <w:rPr>
                <w:rFonts w:ascii="Garamond" w:hAnsi="Garamond"/>
                <w:sz w:val="18"/>
                <w:szCs w:val="18"/>
              </w:rPr>
              <w:t xml:space="preserve"> o konstrukcji zamkniętej</w:t>
            </w:r>
            <w:r w:rsidRPr="008F1386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  <w:tr w:rsidR="00141A1E" w:rsidRPr="001A19D5" w14:paraId="1F4ECB10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1F8384A6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138496C5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/>
                <w:sz w:val="18"/>
                <w:szCs w:val="18"/>
              </w:rPr>
              <w:t>Wózek wyposażony w 2 przyciski funkcyjne nożne: hamulec i jazda kierunkowa.</w:t>
            </w:r>
          </w:p>
        </w:tc>
      </w:tr>
      <w:tr w:rsidR="00141A1E" w:rsidRPr="001A19D5" w14:paraId="7C1070C5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2CD0E2C8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6498CE72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>
              <w:rPr>
                <w:rFonts w:ascii="Garamond" w:hAnsi="Garamond" w:cs="Microsoft Sans Serif"/>
                <w:sz w:val="18"/>
                <w:szCs w:val="18"/>
              </w:rPr>
              <w:t>W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>yprofilowane podłokietniki odchylane poza oparcie pleców.</w:t>
            </w:r>
          </w:p>
        </w:tc>
      </w:tr>
      <w:tr w:rsidR="00141A1E" w:rsidRPr="001A19D5" w14:paraId="2FFE53C6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1DC3206B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61BF5D3F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Automatycznie składane podnóżki z funkcją odwodzenia na boki</w:t>
            </w:r>
            <w:r>
              <w:rPr>
                <w:rFonts w:ascii="Garamond" w:hAnsi="Garamond" w:cs="Microsoft Sans Serif"/>
                <w:sz w:val="18"/>
                <w:szCs w:val="18"/>
              </w:rPr>
              <w:t xml:space="preserve">, 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powlekane materiałem antypoślizgowym. </w:t>
            </w:r>
          </w:p>
        </w:tc>
      </w:tr>
      <w:tr w:rsidR="00141A1E" w:rsidRPr="001A19D5" w14:paraId="639AB5F8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4AE09AC9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259EF247" w14:textId="77777777" w:rsidR="00141A1E" w:rsidRPr="008F1386" w:rsidRDefault="00141A1E" w:rsidP="00A7443B">
            <w:pPr>
              <w:pStyle w:val="Standard"/>
              <w:rPr>
                <w:rFonts w:ascii="Garamond" w:hAnsi="Garamond" w:cs="Microsoft Sans Serif"/>
                <w:sz w:val="18"/>
                <w:szCs w:val="18"/>
              </w:rPr>
            </w:pPr>
            <w:r>
              <w:rPr>
                <w:rFonts w:ascii="Garamond" w:hAnsi="Garamond" w:cs="Microsoft Sans Serif"/>
                <w:sz w:val="18"/>
                <w:szCs w:val="18"/>
              </w:rPr>
              <w:t>Podpórki na łydki</w:t>
            </w:r>
          </w:p>
        </w:tc>
      </w:tr>
      <w:tr w:rsidR="00141A1E" w:rsidRPr="001A19D5" w14:paraId="638EF6C4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4143D9D7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6308D26A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Kółka </w:t>
            </w:r>
            <w:proofErr w:type="spellStart"/>
            <w:r w:rsidRPr="008F1386">
              <w:rPr>
                <w:rFonts w:ascii="Garamond" w:hAnsi="Garamond" w:cs="Microsoft Sans Serif"/>
                <w:sz w:val="18"/>
                <w:szCs w:val="18"/>
              </w:rPr>
              <w:t>przeciwwywrotne</w:t>
            </w:r>
            <w:proofErr w:type="spellEnd"/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 wbudowane w ramę fotela.</w:t>
            </w:r>
          </w:p>
        </w:tc>
      </w:tr>
      <w:tr w:rsidR="00141A1E" w:rsidRPr="001A19D5" w14:paraId="3E345505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7E9DB529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033BDEAF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Sztywna rama umożliwiająca wsuwanie jednego fotela w drugi.</w:t>
            </w:r>
          </w:p>
        </w:tc>
      </w:tr>
      <w:tr w:rsidR="00141A1E" w:rsidRPr="001A19D5" w14:paraId="49CEC45F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78AE66DF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55AD72D8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Uchwyt na kartę montowany za oparciem fotela. </w:t>
            </w:r>
          </w:p>
        </w:tc>
      </w:tr>
      <w:tr w:rsidR="00141A1E" w:rsidRPr="001A19D5" w14:paraId="0B9CFADD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1C504363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4E35DC65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Uchwyty na worki na mocz</w:t>
            </w:r>
          </w:p>
        </w:tc>
      </w:tr>
      <w:tr w:rsidR="00141A1E" w:rsidRPr="001A19D5" w14:paraId="1F7FE836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2050AB1B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51C0F4D6" w14:textId="77777777" w:rsidR="00141A1E" w:rsidRPr="008F1386" w:rsidRDefault="00141A1E" w:rsidP="00A7443B">
            <w:pPr>
              <w:pStyle w:val="Standard"/>
              <w:rPr>
                <w:rFonts w:ascii="Garamond" w:hAnsi="Garamond"/>
                <w:kern w:val="0"/>
                <w:sz w:val="18"/>
                <w:szCs w:val="18"/>
                <w:lang w:eastAsia="pl-PL"/>
              </w:rPr>
            </w:pPr>
            <w:r w:rsidRPr="008F1386">
              <w:rPr>
                <w:rFonts w:ascii="Garamond" w:hAnsi="Garamond" w:cs="Microsoft Sans Serif"/>
                <w:sz w:val="18"/>
                <w:szCs w:val="18"/>
              </w:rPr>
              <w:t>Chromowany stojak na kroplówki montowany na stałe</w:t>
            </w:r>
            <w:r>
              <w:rPr>
                <w:rFonts w:ascii="Garamond" w:hAnsi="Garamond" w:cs="Microsoft Sans Serif"/>
                <w:sz w:val="18"/>
                <w:szCs w:val="18"/>
              </w:rPr>
              <w:t>,</w:t>
            </w:r>
            <w:r w:rsidRPr="008F1386">
              <w:rPr>
                <w:rFonts w:ascii="Garamond" w:hAnsi="Garamond" w:cs="Microsoft Sans Serif"/>
                <w:sz w:val="18"/>
                <w:szCs w:val="18"/>
              </w:rPr>
              <w:t xml:space="preserve"> nieskładany. Załączona okrągła końcówka stojaka z min. 5 haczykami. </w:t>
            </w:r>
          </w:p>
        </w:tc>
      </w:tr>
      <w:tr w:rsidR="00141A1E" w:rsidRPr="001A19D5" w14:paraId="684BDF4B" w14:textId="77777777" w:rsidTr="00141A1E">
        <w:trPr>
          <w:jc w:val="center"/>
        </w:trPr>
        <w:tc>
          <w:tcPr>
            <w:tcW w:w="562" w:type="dxa"/>
            <w:shd w:val="clear" w:color="auto" w:fill="auto"/>
          </w:tcPr>
          <w:p w14:paraId="08FC211C" w14:textId="77777777" w:rsidR="00141A1E" w:rsidRPr="001A19D5" w:rsidRDefault="00141A1E" w:rsidP="00141A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Garamond" w:eastAsiaTheme="minorHAnsi" w:hAnsi="Garamond" w:cstheme="minorHAnsi"/>
                <w:color w:val="000000"/>
                <w:sz w:val="18"/>
                <w:szCs w:val="18"/>
              </w:rPr>
            </w:pPr>
          </w:p>
        </w:tc>
        <w:tc>
          <w:tcPr>
            <w:tcW w:w="9645" w:type="dxa"/>
            <w:shd w:val="clear" w:color="auto" w:fill="auto"/>
          </w:tcPr>
          <w:p w14:paraId="4B8ED935" w14:textId="77777777" w:rsidR="00141A1E" w:rsidRPr="008F1386" w:rsidRDefault="00141A1E" w:rsidP="00A7443B">
            <w:pPr>
              <w:pStyle w:val="Standard"/>
              <w:rPr>
                <w:rFonts w:ascii="Garamond" w:hAnsi="Garamond" w:cs="Microsoft Sans Serif"/>
                <w:sz w:val="18"/>
                <w:szCs w:val="18"/>
              </w:rPr>
            </w:pPr>
            <w:r>
              <w:rPr>
                <w:rFonts w:ascii="Garamond" w:hAnsi="Garamond" w:cs="Microsoft Sans Serif"/>
                <w:sz w:val="18"/>
                <w:szCs w:val="18"/>
              </w:rPr>
              <w:t>Uchwyt na butle w tlenowa</w:t>
            </w:r>
          </w:p>
        </w:tc>
      </w:tr>
    </w:tbl>
    <w:p w14:paraId="7203A163" w14:textId="6D1FC7BD" w:rsidR="00141A1E" w:rsidRPr="00141A1E" w:rsidRDefault="00141A1E" w:rsidP="00141A1E">
      <w:pPr>
        <w:rPr>
          <w:rFonts w:ascii="Garamond" w:hAnsi="Garamond" w:cstheme="minorHAnsi"/>
          <w:b/>
          <w:bCs/>
          <w:sz w:val="20"/>
          <w:szCs w:val="20"/>
        </w:rPr>
      </w:pPr>
    </w:p>
    <w:tbl>
      <w:tblPr>
        <w:tblW w:w="101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42"/>
        <w:gridCol w:w="909"/>
        <w:gridCol w:w="1027"/>
        <w:gridCol w:w="4870"/>
      </w:tblGrid>
      <w:tr w:rsidR="00141A1E" w:rsidRPr="001A19D5" w14:paraId="4C6AFAB8" w14:textId="77777777" w:rsidTr="00141A1E">
        <w:trPr>
          <w:trHeight w:val="293"/>
        </w:trPr>
        <w:tc>
          <w:tcPr>
            <w:tcW w:w="10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AF1E1AA" w14:textId="77777777" w:rsidR="00141A1E" w:rsidRPr="001A19D5" w:rsidRDefault="00141A1E" w:rsidP="00A7443B">
            <w:pPr>
              <w:ind w:left="708"/>
              <w:rPr>
                <w:rFonts w:ascii="Garamond" w:hAnsi="Garamond" w:cstheme="minorHAnsi"/>
                <w:sz w:val="18"/>
                <w:szCs w:val="18"/>
              </w:rPr>
            </w:pPr>
            <w:r w:rsidRPr="001A19D5">
              <w:rPr>
                <w:rFonts w:ascii="Garamond" w:hAnsi="Garamond" w:cstheme="minorHAnsi"/>
                <w:b/>
                <w:sz w:val="18"/>
                <w:szCs w:val="18"/>
              </w:rPr>
              <w:t>INFORMACJE DODATKOWE</w:t>
            </w:r>
          </w:p>
        </w:tc>
      </w:tr>
      <w:tr w:rsidR="00141A1E" w:rsidRPr="00B94BE5" w14:paraId="4795CA16" w14:textId="77777777" w:rsidTr="00141A1E">
        <w:trPr>
          <w:trHeight w:val="3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504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1ED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Okres gwarancji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B62" w14:textId="77777777" w:rsidR="00141A1E" w:rsidRDefault="00141A1E" w:rsidP="00A7443B">
            <w:pPr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 xml:space="preserve">Tak, </w:t>
            </w:r>
          </w:p>
          <w:p w14:paraId="3F94C2DD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24 m-ce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5DF8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5FCE43D2" w14:textId="77777777" w:rsidTr="00141A1E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369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2FAE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Przeglądy aparatu w okresie trwania gwarancji (bezpłatnie)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C90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 xml:space="preserve">Min. 1 </w:t>
            </w: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rocznie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CECC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1FE3FFA2" w14:textId="77777777" w:rsidTr="00141A1E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B5B8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2F0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Gwarancja dostępności części zamiennych w okresie po sprzedaży urządzenia.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326A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Min. 10 lat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34E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28C28907" w14:textId="77777777" w:rsidTr="00141A1E">
        <w:trPr>
          <w:trHeight w:val="2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CEB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564A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Dostępność do autoryzowanego serwisu.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115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 xml:space="preserve">Tak, </w:t>
            </w:r>
            <w:proofErr w:type="gramStart"/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podać</w:t>
            </w:r>
            <w:proofErr w:type="gramEnd"/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 xml:space="preserve"> gdzie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86A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22912994" w14:textId="77777777" w:rsidTr="00141A1E">
        <w:trPr>
          <w:trHeight w:val="2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84F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593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Czas reakcji od zgłoszenia.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14E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Max. 48h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C33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2009740A" w14:textId="77777777" w:rsidTr="00141A1E">
        <w:trPr>
          <w:trHeight w:val="3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F91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B94BE5">
              <w:rPr>
                <w:rFonts w:ascii="Garamond" w:hAnsi="Garamond"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9E7D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Czas trwania naprawy gwarancyjnej dla podzespołów sprowadzanych w kraju.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89A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Max. 3 dni robocze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F59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35B5E9B7" w14:textId="77777777" w:rsidTr="00141A1E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AC8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>
              <w:rPr>
                <w:rFonts w:ascii="Garamond" w:hAnsi="Garamond"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882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Czas trwania naprawy gwarancyjnej dla podzespołów sprowadzonych z zagranicy.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E27F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 xml:space="preserve">Max. 5 dni roboczych 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914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3EAFBAEB" w14:textId="77777777" w:rsidTr="00141A1E">
        <w:trPr>
          <w:trHeight w:val="5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84A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>
              <w:rPr>
                <w:rFonts w:ascii="Garamond" w:hAnsi="Garamond"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B4F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Wykonawca ponosi koszty przeglądów serwisowych wbudowanego i dostarczonego sprzętu w okresie gwarancji.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A07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0B4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458874DA" w14:textId="77777777" w:rsidTr="00141A1E">
        <w:trPr>
          <w:trHeight w:val="2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A5AE" w14:textId="77777777" w:rsidR="00141A1E" w:rsidRPr="00B94BE5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>
              <w:rPr>
                <w:rFonts w:ascii="Garamond" w:hAnsi="Garamond"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C05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color w:val="auto"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Deklaracja zgodności CE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6BE" w14:textId="77777777" w:rsidR="00141A1E" w:rsidRPr="00B94BE5" w:rsidRDefault="00141A1E" w:rsidP="00A7443B">
            <w:pPr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 w:rsidRPr="000A6514"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Tak,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238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08A71EBC" w14:textId="77777777" w:rsidTr="00141A1E">
        <w:trPr>
          <w:trHeight w:val="2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A61D" w14:textId="77777777" w:rsidR="00141A1E" w:rsidRDefault="00141A1E" w:rsidP="00A7443B">
            <w:pPr>
              <w:pStyle w:val="Akapitzlist"/>
              <w:ind w:left="29"/>
              <w:jc w:val="center"/>
              <w:rPr>
                <w:rFonts w:ascii="Garamond" w:hAnsi="Garamond" w:cstheme="minorHAnsi"/>
                <w:bCs/>
                <w:sz w:val="20"/>
                <w:szCs w:val="20"/>
              </w:rPr>
            </w:pPr>
            <w:r>
              <w:rPr>
                <w:rFonts w:ascii="Garamond" w:hAnsi="Garamond"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4FD" w14:textId="77777777" w:rsidR="00141A1E" w:rsidRPr="000A6514" w:rsidRDefault="00141A1E" w:rsidP="00A7443B">
            <w:pPr>
              <w:pStyle w:val="Default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Instrukcja obsługi w języku polskim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C833" w14:textId="77777777" w:rsidR="00141A1E" w:rsidRPr="000A6514" w:rsidRDefault="00141A1E" w:rsidP="00A7443B">
            <w:pPr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Tak,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8DF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0A068057" w14:textId="77777777" w:rsidTr="00141A1E">
        <w:trPr>
          <w:trHeight w:val="380"/>
        </w:trPr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CDC" w14:textId="77777777" w:rsidR="00141A1E" w:rsidRDefault="00141A1E" w:rsidP="00A7443B">
            <w:pPr>
              <w:pStyle w:val="Default"/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Wartość netto:</w:t>
            </w:r>
          </w:p>
          <w:p w14:paraId="1723FDFE" w14:textId="77777777" w:rsidR="00141A1E" w:rsidRPr="000A6514" w:rsidRDefault="00141A1E" w:rsidP="00A7443B">
            <w:pPr>
              <w:pStyle w:val="Default"/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</w:p>
        </w:tc>
        <w:tc>
          <w:tcPr>
            <w:tcW w:w="6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A58" w14:textId="77777777" w:rsidR="00141A1E" w:rsidRPr="00B94BE5" w:rsidRDefault="00141A1E" w:rsidP="00A7443B">
            <w:pPr>
              <w:pStyle w:val="Default"/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46791EF3" w14:textId="77777777" w:rsidTr="00141A1E">
        <w:trPr>
          <w:trHeight w:val="394"/>
        </w:trPr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270" w14:textId="77777777" w:rsidR="00141A1E" w:rsidRDefault="00141A1E" w:rsidP="00A7443B">
            <w:pPr>
              <w:pStyle w:val="Default"/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Vat %:</w:t>
            </w:r>
          </w:p>
          <w:p w14:paraId="74455B71" w14:textId="77777777" w:rsidR="00141A1E" w:rsidRPr="000A6514" w:rsidRDefault="00141A1E" w:rsidP="00A7443B">
            <w:pPr>
              <w:pStyle w:val="Default"/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</w:p>
        </w:tc>
        <w:tc>
          <w:tcPr>
            <w:tcW w:w="6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634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  <w:tr w:rsidR="00141A1E" w:rsidRPr="00B94BE5" w14:paraId="53B1DCF3" w14:textId="77777777" w:rsidTr="00141A1E">
        <w:trPr>
          <w:trHeight w:val="380"/>
        </w:trPr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3C0" w14:textId="77777777" w:rsidR="00141A1E" w:rsidRDefault="00141A1E" w:rsidP="00A7443B">
            <w:pPr>
              <w:pStyle w:val="Default"/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  <w:r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  <w:t>Wartość brutto:</w:t>
            </w:r>
          </w:p>
          <w:p w14:paraId="6D593D8F" w14:textId="77777777" w:rsidR="00141A1E" w:rsidRPr="000A6514" w:rsidRDefault="00141A1E" w:rsidP="00A7443B">
            <w:pPr>
              <w:pStyle w:val="Default"/>
              <w:jc w:val="center"/>
              <w:rPr>
                <w:rFonts w:ascii="Garamond" w:hAnsi="Garamond"/>
                <w:spacing w:val="2"/>
                <w:sz w:val="18"/>
                <w:szCs w:val="18"/>
                <w:lang w:eastAsia="ar-SA"/>
              </w:rPr>
            </w:pPr>
          </w:p>
        </w:tc>
        <w:tc>
          <w:tcPr>
            <w:tcW w:w="6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9BBA" w14:textId="77777777" w:rsidR="00141A1E" w:rsidRPr="00B94BE5" w:rsidRDefault="00141A1E" w:rsidP="00A7443B">
            <w:pPr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</w:p>
        </w:tc>
      </w:tr>
    </w:tbl>
    <w:p w14:paraId="658B22E2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3E6E10E6" w14:textId="77777777" w:rsidR="00141A1E" w:rsidRDefault="00141A1E" w:rsidP="00514878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482B497" w14:textId="77777777" w:rsidR="00141A1E" w:rsidRPr="00A11177" w:rsidRDefault="00141A1E" w:rsidP="00141A1E">
      <w:pPr>
        <w:ind w:left="-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11177">
        <w:rPr>
          <w:rFonts w:asciiTheme="minorHAnsi" w:hAnsiTheme="minorHAnsi" w:cstheme="minorHAnsi"/>
          <w:b/>
          <w:bCs/>
          <w:sz w:val="20"/>
          <w:szCs w:val="20"/>
        </w:rPr>
        <w:t>Niniejszym oświadczamy, że zaoferowane oprogramowanie/sprzęt oraz sprzęt zintegrowany wraz z nim spełnia wszystkie powyżej wymienione minimalne parametry</w:t>
      </w:r>
      <w:r w:rsidRPr="00A11177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id="6"/>
      </w:r>
      <w:r w:rsidRPr="00A11177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6556E18A" w14:textId="77777777" w:rsidR="00141A1E" w:rsidRPr="00A11177" w:rsidRDefault="00141A1E" w:rsidP="00141A1E">
      <w:pPr>
        <w:pStyle w:val="Standard"/>
        <w:ind w:left="-426"/>
        <w:jc w:val="both"/>
        <w:rPr>
          <w:rFonts w:asciiTheme="minorHAnsi" w:hAnsiTheme="minorHAnsi" w:cstheme="minorHAnsi"/>
        </w:rPr>
      </w:pPr>
      <w:r w:rsidRPr="00A11177">
        <w:rPr>
          <w:rFonts w:asciiTheme="minorHAnsi" w:hAnsiTheme="minorHAnsi" w:cstheme="minorHAnsi"/>
        </w:rPr>
        <w:t>Niniejszym oświadczamy, że oferowane oprogramowanie/sprzęt, oprócz spełnienia odpowiednich parametrów funkcjonalnych, gwarantuje bezpieczeństwo pacjentów i personelu medycznego oraz zapewnia wymagany wysoki poziom usług medycznych.</w:t>
      </w:r>
    </w:p>
    <w:p w14:paraId="51175F6C" w14:textId="77777777" w:rsidR="00141A1E" w:rsidRPr="00A11177" w:rsidRDefault="00141A1E" w:rsidP="00141A1E">
      <w:pPr>
        <w:pStyle w:val="Standard"/>
        <w:ind w:left="-426"/>
        <w:jc w:val="both"/>
        <w:rPr>
          <w:rFonts w:asciiTheme="minorHAnsi" w:hAnsiTheme="minorHAnsi" w:cstheme="minorHAnsi"/>
          <w:i/>
        </w:rPr>
      </w:pPr>
      <w:r w:rsidRPr="00A11177">
        <w:rPr>
          <w:rFonts w:asciiTheme="minorHAnsi" w:hAnsiTheme="minorHAnsi" w:cstheme="minorHAnsi"/>
        </w:rPr>
        <w:t>Oświadczamy, że oferowane powyżej wyspecyfikowane oprogramowanie/sprzęt jest kompletne i będzie gotowe do użytkowania bez żadnych dodatkowych zakupów i inwestycji (poza materiałami eksploatacyjnymi</w:t>
      </w:r>
      <w:r w:rsidRPr="00A11177">
        <w:rPr>
          <w:rFonts w:asciiTheme="minorHAnsi" w:hAnsiTheme="minorHAnsi" w:cstheme="minorHAnsi"/>
          <w:i/>
        </w:rPr>
        <w:t>).</w:t>
      </w:r>
    </w:p>
    <w:p w14:paraId="08B4887B" w14:textId="77777777" w:rsidR="00141A1E" w:rsidRDefault="00141A1E" w:rsidP="00141A1E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10E48CC9" w14:textId="77777777" w:rsidR="00141A1E" w:rsidRDefault="00141A1E" w:rsidP="00141A1E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2AF9B40B" w14:textId="77777777" w:rsidR="00141A1E" w:rsidRPr="00A11177" w:rsidRDefault="00141A1E" w:rsidP="00141A1E">
      <w:pPr>
        <w:pStyle w:val="Standard"/>
        <w:ind w:left="3540" w:firstLine="708"/>
        <w:rPr>
          <w:rFonts w:asciiTheme="minorHAnsi" w:hAnsiTheme="minorHAnsi" w:cstheme="minorHAnsi"/>
        </w:rPr>
      </w:pPr>
    </w:p>
    <w:p w14:paraId="487CC63D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A11177">
        <w:rPr>
          <w:rFonts w:asciiTheme="minorHAnsi" w:hAnsiTheme="minorHAnsi" w:cstheme="minorHAnsi"/>
          <w:bCs/>
          <w:i/>
          <w:sz w:val="20"/>
          <w:szCs w:val="20"/>
        </w:rPr>
        <w:t xml:space="preserve">  /podpisano elektronicznie/**</w:t>
      </w:r>
    </w:p>
    <w:p w14:paraId="75CDED7F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781D0B15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0D3F1ED7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98EDB79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088681BC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2B2BB56E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46DC1646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044F690E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757DE798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7A2AA42E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50E9838D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2968A864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2F10DAF2" w14:textId="77777777" w:rsidR="00141A1E" w:rsidRDefault="00141A1E" w:rsidP="00141A1E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378FD13C" w14:textId="77777777" w:rsidR="00141A1E" w:rsidRPr="00A11177" w:rsidRDefault="00141A1E" w:rsidP="00514878">
      <w:pPr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sectPr w:rsidR="00141A1E" w:rsidRPr="00A111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A308" w14:textId="77777777" w:rsidR="00DA1BB1" w:rsidRDefault="00DA1BB1" w:rsidP="00D5313F">
      <w:r>
        <w:separator/>
      </w:r>
    </w:p>
  </w:endnote>
  <w:endnote w:type="continuationSeparator" w:id="0">
    <w:p w14:paraId="664E9657" w14:textId="77777777" w:rsidR="00DA1BB1" w:rsidRDefault="00DA1BB1" w:rsidP="00D5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F1F55" w14:textId="77777777" w:rsidR="00DA1BB1" w:rsidRDefault="00DA1BB1" w:rsidP="00D5313F">
      <w:r>
        <w:separator/>
      </w:r>
    </w:p>
  </w:footnote>
  <w:footnote w:type="continuationSeparator" w:id="0">
    <w:p w14:paraId="6322B3C4" w14:textId="77777777" w:rsidR="00DA1BB1" w:rsidRDefault="00DA1BB1" w:rsidP="00D5313F">
      <w:r>
        <w:continuationSeparator/>
      </w:r>
    </w:p>
  </w:footnote>
  <w:footnote w:id="1">
    <w:p w14:paraId="2DF6B47E" w14:textId="77777777" w:rsidR="00EA15D1" w:rsidRDefault="00EA15D1" w:rsidP="005050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0DC2">
        <w:rPr>
          <w:sz w:val="16"/>
        </w:rPr>
        <w:t>Z zastrzeżeniem ewentualnych odpowiedzi udzielonych przez Zamawiającego</w:t>
      </w:r>
    </w:p>
  </w:footnote>
  <w:footnote w:id="2">
    <w:p w14:paraId="232246E6" w14:textId="77777777" w:rsidR="00EA15D1" w:rsidRDefault="00EA15D1" w:rsidP="00197D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0DC2">
        <w:rPr>
          <w:sz w:val="16"/>
        </w:rPr>
        <w:t>Z zastrzeżeniem ewentualnych odpowiedzi udzielonych przez Zamawiającego</w:t>
      </w:r>
    </w:p>
  </w:footnote>
  <w:footnote w:id="3">
    <w:p w14:paraId="040BDFE7" w14:textId="77777777" w:rsidR="00EA15D1" w:rsidRDefault="00EA15D1" w:rsidP="00197D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0DC2">
        <w:rPr>
          <w:sz w:val="16"/>
        </w:rPr>
        <w:t>Z zastrzeżeniem ewentualnych odpowiedzi udzielonych przez Zamawiającego</w:t>
      </w:r>
    </w:p>
  </w:footnote>
  <w:footnote w:id="4">
    <w:p w14:paraId="24CA7002" w14:textId="77777777" w:rsidR="00EA15D1" w:rsidRDefault="00EA15D1" w:rsidP="00197D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0DC2">
        <w:rPr>
          <w:sz w:val="16"/>
        </w:rPr>
        <w:t>Z zastrzeżeniem ewentualnych odpowiedzi udzielonych przez Zamawiającego</w:t>
      </w:r>
    </w:p>
  </w:footnote>
  <w:footnote w:id="5">
    <w:p w14:paraId="448A2D7C" w14:textId="77777777" w:rsidR="00EA15D1" w:rsidRDefault="00EA15D1" w:rsidP="00197D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0DC2">
        <w:rPr>
          <w:sz w:val="16"/>
        </w:rPr>
        <w:t>Z zastrzeżeniem ewentualnych odpowiedzi udzielonych przez Zamawiającego</w:t>
      </w:r>
    </w:p>
  </w:footnote>
  <w:footnote w:id="6">
    <w:p w14:paraId="34AC4EDB" w14:textId="77777777" w:rsidR="00141A1E" w:rsidRDefault="00141A1E" w:rsidP="00141A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0DC2">
        <w:rPr>
          <w:sz w:val="16"/>
        </w:rPr>
        <w:t>Z zastrzeżeniem ewentualnych odpowiedzi udzielonych przez Zamawiającego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357" w14:textId="77777777" w:rsidR="00EA15D1" w:rsidRPr="00617313" w:rsidRDefault="00EA15D1" w:rsidP="00D5313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FC5800" wp14:editId="07C8DA89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760000" cy="781200"/>
          <wp:effectExtent l="0" t="0" r="0" b="0"/>
          <wp:wrapSquare wrapText="bothSides"/>
          <wp:docPr id="2066366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8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469CC8" w14:textId="77777777" w:rsidR="00EA15D1" w:rsidRPr="00D5313F" w:rsidRDefault="00EA15D1" w:rsidP="00D53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B59"/>
    <w:multiLevelType w:val="multilevel"/>
    <w:tmpl w:val="336E9490"/>
    <w:lvl w:ilvl="0">
      <w:start w:val="1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b/>
        <w:bCs/>
      </w:rPr>
    </w:lvl>
  </w:abstractNum>
  <w:abstractNum w:abstractNumId="1" w15:restartNumberingAfterBreak="0">
    <w:nsid w:val="065C2259"/>
    <w:multiLevelType w:val="hybridMultilevel"/>
    <w:tmpl w:val="CC740B8A"/>
    <w:lvl w:ilvl="0" w:tplc="28246AD8">
      <w:start w:val="1"/>
      <w:numFmt w:val="decimal"/>
      <w:suff w:val="nothing"/>
      <w:lvlText w:val="%1."/>
      <w:lvlJc w:val="left"/>
      <w:pPr>
        <w:ind w:left="0" w:firstLine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7707EDD"/>
    <w:multiLevelType w:val="hybridMultilevel"/>
    <w:tmpl w:val="CC740B8A"/>
    <w:lvl w:ilvl="0" w:tplc="28246AD8">
      <w:start w:val="1"/>
      <w:numFmt w:val="decimal"/>
      <w:suff w:val="nothing"/>
      <w:lvlText w:val="%1."/>
      <w:lvlJc w:val="left"/>
      <w:pPr>
        <w:ind w:left="0" w:firstLine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1E389C"/>
    <w:multiLevelType w:val="multilevel"/>
    <w:tmpl w:val="AF12BD82"/>
    <w:lvl w:ilvl="0">
      <w:start w:val="1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b/>
        <w:bCs/>
      </w:rPr>
    </w:lvl>
  </w:abstractNum>
  <w:abstractNum w:abstractNumId="4" w15:restartNumberingAfterBreak="0">
    <w:nsid w:val="0B3D5E8C"/>
    <w:multiLevelType w:val="hybridMultilevel"/>
    <w:tmpl w:val="BA981178"/>
    <w:lvl w:ilvl="0" w:tplc="FD16EA3C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B011D"/>
    <w:multiLevelType w:val="multilevel"/>
    <w:tmpl w:val="97448E8E"/>
    <w:lvl w:ilvl="0">
      <w:start w:val="1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b/>
        <w:bCs/>
      </w:rPr>
    </w:lvl>
  </w:abstractNum>
  <w:abstractNum w:abstractNumId="6" w15:restartNumberingAfterBreak="0">
    <w:nsid w:val="122A0A47"/>
    <w:multiLevelType w:val="multilevel"/>
    <w:tmpl w:val="69C065B8"/>
    <w:lvl w:ilvl="0">
      <w:start w:val="1"/>
      <w:numFmt w:val="decimal"/>
      <w:suff w:val="nothing"/>
      <w:lvlText w:val="%1."/>
      <w:lvlJc w:val="left"/>
      <w:pPr>
        <w:ind w:left="851" w:hanging="567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147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507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867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ind w:left="2227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ind w:left="2587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ind w:left="2947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ind w:left="3307" w:hanging="360"/>
      </w:pPr>
      <w:rPr>
        <w:rFonts w:hint="default"/>
        <w:b/>
        <w:bCs/>
      </w:rPr>
    </w:lvl>
    <w:lvl w:ilvl="8">
      <w:start w:val="1"/>
      <w:numFmt w:val="decimal"/>
      <w:lvlText w:val="%9."/>
      <w:lvlJc w:val="left"/>
      <w:pPr>
        <w:ind w:left="3667" w:hanging="360"/>
      </w:pPr>
      <w:rPr>
        <w:rFonts w:hint="default"/>
        <w:b/>
        <w:bCs/>
      </w:rPr>
    </w:lvl>
  </w:abstractNum>
  <w:abstractNum w:abstractNumId="7" w15:restartNumberingAfterBreak="0">
    <w:nsid w:val="1B663E8C"/>
    <w:multiLevelType w:val="multilevel"/>
    <w:tmpl w:val="97448E8E"/>
    <w:lvl w:ilvl="0">
      <w:start w:val="1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b/>
        <w:bCs/>
      </w:rPr>
    </w:lvl>
  </w:abstractNum>
  <w:abstractNum w:abstractNumId="8" w15:restartNumberingAfterBreak="0">
    <w:nsid w:val="1C1510B4"/>
    <w:multiLevelType w:val="hybridMultilevel"/>
    <w:tmpl w:val="16344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801C1"/>
    <w:multiLevelType w:val="hybridMultilevel"/>
    <w:tmpl w:val="2C702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14B18"/>
    <w:multiLevelType w:val="hybridMultilevel"/>
    <w:tmpl w:val="40D23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6A4"/>
    <w:multiLevelType w:val="hybridMultilevel"/>
    <w:tmpl w:val="7A0ECA3A"/>
    <w:lvl w:ilvl="0" w:tplc="FFFFFFFF">
      <w:start w:val="1"/>
      <w:numFmt w:val="decimal"/>
      <w:suff w:val="nothing"/>
      <w:lvlText w:val="%1."/>
      <w:lvlJc w:val="left"/>
      <w:pPr>
        <w:ind w:left="0" w:firstLine="11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B6E2685"/>
    <w:multiLevelType w:val="hybridMultilevel"/>
    <w:tmpl w:val="8502038A"/>
    <w:lvl w:ilvl="0" w:tplc="C966EB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A3978"/>
    <w:multiLevelType w:val="multilevel"/>
    <w:tmpl w:val="5380A814"/>
    <w:lvl w:ilvl="0">
      <w:start w:val="23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b/>
        <w:bCs/>
      </w:rPr>
    </w:lvl>
  </w:abstractNum>
  <w:abstractNum w:abstractNumId="14" w15:restartNumberingAfterBreak="0">
    <w:nsid w:val="76A02431"/>
    <w:multiLevelType w:val="hybridMultilevel"/>
    <w:tmpl w:val="7A0ECA3A"/>
    <w:lvl w:ilvl="0" w:tplc="28246AD8">
      <w:start w:val="1"/>
      <w:numFmt w:val="decimal"/>
      <w:suff w:val="nothing"/>
      <w:lvlText w:val="%1."/>
      <w:lvlJc w:val="left"/>
      <w:pPr>
        <w:ind w:left="0" w:firstLine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56475940">
    <w:abstractNumId w:val="14"/>
  </w:num>
  <w:num w:numId="2" w16cid:durableId="2063824203">
    <w:abstractNumId w:val="8"/>
  </w:num>
  <w:num w:numId="3" w16cid:durableId="119228013">
    <w:abstractNumId w:val="6"/>
  </w:num>
  <w:num w:numId="4" w16cid:durableId="466893228">
    <w:abstractNumId w:val="4"/>
  </w:num>
  <w:num w:numId="5" w16cid:durableId="2018117969">
    <w:abstractNumId w:val="9"/>
  </w:num>
  <w:num w:numId="6" w16cid:durableId="781807950">
    <w:abstractNumId w:val="10"/>
  </w:num>
  <w:num w:numId="7" w16cid:durableId="1597056149">
    <w:abstractNumId w:val="12"/>
  </w:num>
  <w:num w:numId="8" w16cid:durableId="373312884">
    <w:abstractNumId w:val="2"/>
  </w:num>
  <w:num w:numId="9" w16cid:durableId="841241089">
    <w:abstractNumId w:val="1"/>
  </w:num>
  <w:num w:numId="10" w16cid:durableId="925378135">
    <w:abstractNumId w:val="0"/>
  </w:num>
  <w:num w:numId="11" w16cid:durableId="1599168041">
    <w:abstractNumId w:val="3"/>
  </w:num>
  <w:num w:numId="12" w16cid:durableId="859706022">
    <w:abstractNumId w:val="13"/>
  </w:num>
  <w:num w:numId="13" w16cid:durableId="1365984659">
    <w:abstractNumId w:val="7"/>
  </w:num>
  <w:num w:numId="14" w16cid:durableId="1351107705">
    <w:abstractNumId w:val="5"/>
  </w:num>
  <w:num w:numId="15" w16cid:durableId="1805347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D9D"/>
    <w:rsid w:val="00090217"/>
    <w:rsid w:val="00141A1E"/>
    <w:rsid w:val="0016000B"/>
    <w:rsid w:val="00197DD2"/>
    <w:rsid w:val="001C1376"/>
    <w:rsid w:val="001E28D5"/>
    <w:rsid w:val="001E6DBC"/>
    <w:rsid w:val="00343519"/>
    <w:rsid w:val="003C1293"/>
    <w:rsid w:val="004057EE"/>
    <w:rsid w:val="004D401F"/>
    <w:rsid w:val="004F21FC"/>
    <w:rsid w:val="004F6708"/>
    <w:rsid w:val="0050500F"/>
    <w:rsid w:val="00514878"/>
    <w:rsid w:val="00530DC2"/>
    <w:rsid w:val="00540DC8"/>
    <w:rsid w:val="007479C8"/>
    <w:rsid w:val="007A48A9"/>
    <w:rsid w:val="00863EC9"/>
    <w:rsid w:val="008C172E"/>
    <w:rsid w:val="009E3352"/>
    <w:rsid w:val="00A11177"/>
    <w:rsid w:val="00A45D9D"/>
    <w:rsid w:val="00AD576E"/>
    <w:rsid w:val="00AF00DE"/>
    <w:rsid w:val="00BA0CF9"/>
    <w:rsid w:val="00C745E9"/>
    <w:rsid w:val="00C909FD"/>
    <w:rsid w:val="00C93540"/>
    <w:rsid w:val="00D01A22"/>
    <w:rsid w:val="00D5313F"/>
    <w:rsid w:val="00DA1BB1"/>
    <w:rsid w:val="00DC2D01"/>
    <w:rsid w:val="00E16A56"/>
    <w:rsid w:val="00EA15D1"/>
    <w:rsid w:val="00EE549D"/>
    <w:rsid w:val="00EF5253"/>
    <w:rsid w:val="00F16BDF"/>
    <w:rsid w:val="00F21531"/>
    <w:rsid w:val="00FF0957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D11FC"/>
  <w15:chartTrackingRefBased/>
  <w15:docId w15:val="{238D6DD2-6E5B-4AA7-A055-EA8F4F6B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00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D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D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D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D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D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D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D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D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D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D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D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D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D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D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D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D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D9D"/>
    <w:rPr>
      <w:i/>
      <w:iCs/>
      <w:color w:val="404040" w:themeColor="text1" w:themeTint="BF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,Obiekt,lp1,lp11"/>
    <w:basedOn w:val="Normalny"/>
    <w:link w:val="AkapitzlistZnak"/>
    <w:uiPriority w:val="34"/>
    <w:qFormat/>
    <w:rsid w:val="00A45D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D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D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D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D9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3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13F"/>
  </w:style>
  <w:style w:type="paragraph" w:styleId="Stopka">
    <w:name w:val="footer"/>
    <w:basedOn w:val="Normalny"/>
    <w:link w:val="StopkaZnak"/>
    <w:uiPriority w:val="99"/>
    <w:unhideWhenUsed/>
    <w:rsid w:val="00D53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13F"/>
  </w:style>
  <w:style w:type="character" w:styleId="Hipercze">
    <w:name w:val="Hyperlink"/>
    <w:unhideWhenUsed/>
    <w:rsid w:val="0050500F"/>
    <w:rPr>
      <w:color w:val="0563C1"/>
      <w:u w:val="single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locked/>
    <w:rsid w:val="0050500F"/>
  </w:style>
  <w:style w:type="paragraph" w:customStyle="1" w:styleId="Standard">
    <w:name w:val="Standard"/>
    <w:qFormat/>
    <w:rsid w:val="005050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rsid w:val="0050500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50500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50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141A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14</Pages>
  <Words>3425</Words>
  <Characters>20552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akondracka</dc:creator>
  <cp:keywords/>
  <dc:description/>
  <cp:lastModifiedBy>Szpital Suwałki</cp:lastModifiedBy>
  <cp:revision>17</cp:revision>
  <dcterms:created xsi:type="dcterms:W3CDTF">2026-04-15T12:22:00Z</dcterms:created>
  <dcterms:modified xsi:type="dcterms:W3CDTF">2026-04-22T12:46:00Z</dcterms:modified>
</cp:coreProperties>
</file>